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7AAFCC" w14:textId="77777777" w:rsidR="00D20D76" w:rsidRPr="00393369" w:rsidRDefault="00D20D76" w:rsidP="00D20D76">
      <w:pPr>
        <w:jc w:val="center"/>
        <w:rPr>
          <w:rFonts w:asciiTheme="majorHAnsi" w:hAnsiTheme="majorHAnsi" w:cstheme="majorHAnsi"/>
          <w:b/>
        </w:rPr>
      </w:pPr>
      <w:bookmarkStart w:id="0" w:name="_Hlk85877716"/>
      <w:r w:rsidRPr="00393369">
        <w:rPr>
          <w:rFonts w:asciiTheme="majorHAnsi" w:hAnsiTheme="majorHAnsi" w:cstheme="majorHAnsi"/>
          <w:b/>
        </w:rPr>
        <w:t>REVISTA DE ADENAG</w:t>
      </w:r>
    </w:p>
    <w:p w14:paraId="17B70B2A" w14:textId="77777777" w:rsidR="00D20D76" w:rsidRPr="00393369" w:rsidRDefault="00D20D76" w:rsidP="00D20D76">
      <w:pPr>
        <w:jc w:val="center"/>
        <w:rPr>
          <w:rFonts w:asciiTheme="majorHAnsi" w:hAnsiTheme="majorHAnsi" w:cstheme="majorHAnsi"/>
          <w:b/>
        </w:rPr>
      </w:pPr>
      <w:r w:rsidRPr="00393369">
        <w:rPr>
          <w:rFonts w:asciiTheme="majorHAnsi" w:hAnsiTheme="majorHAnsi" w:cstheme="majorHAnsi"/>
          <w:b/>
        </w:rPr>
        <w:t>ISSN 1853-7367</w:t>
      </w:r>
    </w:p>
    <w:p w14:paraId="64340CDE" w14:textId="5DCBD4C1" w:rsidR="00D20D76" w:rsidRPr="00393369" w:rsidRDefault="00D20D76" w:rsidP="00D20D76">
      <w:pPr>
        <w:pBdr>
          <w:bottom w:val="single" w:sz="4" w:space="1" w:color="auto"/>
        </w:pBdr>
        <w:jc w:val="center"/>
        <w:rPr>
          <w:rFonts w:asciiTheme="majorHAnsi" w:hAnsiTheme="majorHAnsi" w:cstheme="majorHAnsi"/>
          <w:b/>
        </w:rPr>
      </w:pPr>
      <w:r w:rsidRPr="00393369">
        <w:rPr>
          <w:rFonts w:asciiTheme="majorHAnsi" w:hAnsiTheme="majorHAnsi" w:cstheme="majorHAnsi"/>
          <w:b/>
        </w:rPr>
        <w:t xml:space="preserve">Ejemplar N° </w:t>
      </w:r>
      <w:r w:rsidR="00333000" w:rsidRPr="00393369">
        <w:rPr>
          <w:rFonts w:asciiTheme="majorHAnsi" w:hAnsiTheme="majorHAnsi" w:cstheme="majorHAnsi"/>
          <w:b/>
        </w:rPr>
        <w:t>8</w:t>
      </w:r>
      <w:r w:rsidRPr="00393369">
        <w:rPr>
          <w:rFonts w:asciiTheme="majorHAnsi" w:hAnsiTheme="majorHAnsi" w:cstheme="majorHAnsi"/>
          <w:b/>
        </w:rPr>
        <w:t xml:space="preserve"> – 201</w:t>
      </w:r>
      <w:r w:rsidR="00333000" w:rsidRPr="00393369">
        <w:rPr>
          <w:rFonts w:asciiTheme="majorHAnsi" w:hAnsiTheme="majorHAnsi" w:cstheme="majorHAnsi"/>
          <w:b/>
        </w:rPr>
        <w:t>8</w:t>
      </w:r>
    </w:p>
    <w:p w14:paraId="3BDE8CD8" w14:textId="77777777" w:rsidR="00D20D76" w:rsidRPr="00D20D76" w:rsidRDefault="00D20D76" w:rsidP="00D20D76">
      <w:pPr>
        <w:spacing w:line="360" w:lineRule="auto"/>
        <w:jc w:val="center"/>
        <w:rPr>
          <w:rFonts w:asciiTheme="majorHAnsi" w:hAnsiTheme="majorHAnsi" w:cstheme="majorHAnsi"/>
          <w:b/>
          <w:sz w:val="22"/>
          <w:szCs w:val="22"/>
        </w:rPr>
      </w:pPr>
    </w:p>
    <w:bookmarkEnd w:id="0"/>
    <w:p w14:paraId="0C97EC45" w14:textId="77777777" w:rsidR="0009244D" w:rsidRPr="00393369" w:rsidRDefault="004F1248" w:rsidP="00D20D76">
      <w:pPr>
        <w:spacing w:line="360" w:lineRule="auto"/>
        <w:jc w:val="center"/>
        <w:rPr>
          <w:rFonts w:asciiTheme="majorHAnsi" w:eastAsia="Arial" w:hAnsiTheme="majorHAnsi" w:cstheme="majorHAnsi"/>
          <w:b/>
        </w:rPr>
      </w:pPr>
      <w:r w:rsidRPr="00393369">
        <w:rPr>
          <w:rFonts w:asciiTheme="majorHAnsi" w:eastAsia="Arial" w:hAnsiTheme="majorHAnsi" w:cstheme="majorHAnsi"/>
          <w:b/>
        </w:rPr>
        <w:t>FORMACIÓN DE JÓVENES PROFESIONALES EN EL ÁMBITO COOPERATIVO MEDIANTE PRÁCTICAS PROFESIONALES SUPERVISADAS</w:t>
      </w:r>
    </w:p>
    <w:p w14:paraId="3B4FD4A1" w14:textId="519BEC7E" w:rsidR="0009244D" w:rsidRPr="00393369" w:rsidRDefault="00393369" w:rsidP="00D20D76">
      <w:pPr>
        <w:spacing w:line="360" w:lineRule="auto"/>
        <w:jc w:val="center"/>
        <w:rPr>
          <w:rFonts w:asciiTheme="majorHAnsi" w:eastAsia="Arial" w:hAnsiTheme="majorHAnsi" w:cstheme="majorHAnsi"/>
          <w:b/>
          <w:lang w:val="en-US"/>
        </w:rPr>
      </w:pPr>
      <w:r w:rsidRPr="00393369">
        <w:rPr>
          <w:rFonts w:asciiTheme="majorHAnsi" w:eastAsia="Arial" w:hAnsiTheme="majorHAnsi" w:cstheme="majorHAnsi"/>
          <w:b/>
          <w:lang w:val="en-US"/>
        </w:rPr>
        <w:t>TRAINING YOUNG PROFESSIONALS IN THE COOPERATIVE FIELD THROUGH SUPERVISED PROFESSIONAL PRACTICES</w:t>
      </w:r>
    </w:p>
    <w:p w14:paraId="009CFBDC" w14:textId="2EF7B8D9" w:rsidR="0009244D" w:rsidRPr="00D20D76" w:rsidRDefault="00D20D76" w:rsidP="00D20D76">
      <w:pPr>
        <w:spacing w:line="360" w:lineRule="auto"/>
        <w:rPr>
          <w:rFonts w:asciiTheme="majorHAnsi" w:hAnsiTheme="majorHAnsi" w:cstheme="majorHAnsi"/>
          <w:sz w:val="22"/>
          <w:szCs w:val="22"/>
        </w:rPr>
      </w:pPr>
      <w:r w:rsidRPr="00D20D76">
        <w:rPr>
          <w:rFonts w:asciiTheme="majorHAnsi" w:eastAsia="Arial" w:hAnsiTheme="majorHAnsi" w:cstheme="majorHAnsi"/>
          <w:b/>
          <w:bCs/>
          <w:sz w:val="22"/>
          <w:szCs w:val="22"/>
        </w:rPr>
        <w:t xml:space="preserve">Juan M. </w:t>
      </w:r>
      <w:proofErr w:type="spellStart"/>
      <w:r w:rsidR="004F1248" w:rsidRPr="00D20D76">
        <w:rPr>
          <w:rFonts w:asciiTheme="majorHAnsi" w:eastAsia="Arial" w:hAnsiTheme="majorHAnsi" w:cstheme="majorHAnsi"/>
          <w:b/>
          <w:bCs/>
          <w:sz w:val="22"/>
          <w:szCs w:val="22"/>
        </w:rPr>
        <w:t>Asueta</w:t>
      </w:r>
      <w:proofErr w:type="spellEnd"/>
      <w:r w:rsidR="004F1248" w:rsidRPr="00D20D76">
        <w:rPr>
          <w:rFonts w:asciiTheme="majorHAnsi" w:eastAsia="Arial" w:hAnsiTheme="majorHAnsi" w:cstheme="majorHAnsi"/>
          <w:sz w:val="22"/>
          <w:szCs w:val="22"/>
        </w:rPr>
        <w:t xml:space="preserve"> </w:t>
      </w:r>
      <w:hyperlink r:id="rId6" w:history="1">
        <w:r w:rsidRPr="00D20D76">
          <w:rPr>
            <w:rStyle w:val="Hipervnculo"/>
            <w:rFonts w:asciiTheme="majorHAnsi" w:eastAsia="Arial" w:hAnsiTheme="majorHAnsi" w:cstheme="majorHAnsi"/>
            <w:sz w:val="22"/>
            <w:szCs w:val="22"/>
          </w:rPr>
          <w:t>jmasueta@concordia.com.ar</w:t>
        </w:r>
      </w:hyperlink>
      <w:r w:rsidRPr="00D20D76">
        <w:rPr>
          <w:rFonts w:asciiTheme="majorHAnsi" w:eastAsia="Arial" w:hAnsiTheme="majorHAnsi" w:cstheme="majorHAnsi"/>
          <w:sz w:val="22"/>
          <w:szCs w:val="22"/>
        </w:rPr>
        <w:t xml:space="preserve"> </w:t>
      </w:r>
    </w:p>
    <w:p w14:paraId="66749A6F" w14:textId="7BEFF558" w:rsidR="0009244D" w:rsidRPr="00D20D76" w:rsidRDefault="00D20D76" w:rsidP="00D20D76">
      <w:pPr>
        <w:spacing w:line="360" w:lineRule="auto"/>
        <w:rPr>
          <w:rFonts w:asciiTheme="majorHAnsi" w:hAnsiTheme="majorHAnsi" w:cstheme="majorHAnsi"/>
          <w:sz w:val="22"/>
          <w:szCs w:val="22"/>
          <w:lang w:val="it-IT"/>
        </w:rPr>
      </w:pPr>
      <w:r w:rsidRPr="00D20D76">
        <w:rPr>
          <w:rFonts w:asciiTheme="majorHAnsi" w:eastAsia="Arial" w:hAnsiTheme="majorHAnsi" w:cstheme="majorHAnsi"/>
          <w:b/>
          <w:bCs/>
          <w:sz w:val="22"/>
          <w:szCs w:val="22"/>
          <w:lang w:val="it-IT"/>
        </w:rPr>
        <w:t xml:space="preserve">Fabián G. </w:t>
      </w:r>
      <w:r w:rsidR="004F1248" w:rsidRPr="00D20D76">
        <w:rPr>
          <w:rFonts w:asciiTheme="majorHAnsi" w:eastAsia="Arial" w:hAnsiTheme="majorHAnsi" w:cstheme="majorHAnsi"/>
          <w:b/>
          <w:bCs/>
          <w:sz w:val="22"/>
          <w:szCs w:val="22"/>
          <w:lang w:val="it-IT"/>
        </w:rPr>
        <w:t>Tisocco</w:t>
      </w:r>
      <w:r w:rsidR="004F1248" w:rsidRPr="00D20D76">
        <w:rPr>
          <w:rFonts w:asciiTheme="majorHAnsi" w:eastAsia="Arial" w:hAnsiTheme="majorHAnsi" w:cstheme="majorHAnsi"/>
          <w:sz w:val="22"/>
          <w:szCs w:val="22"/>
          <w:lang w:val="it-IT"/>
        </w:rPr>
        <w:t xml:space="preserve"> </w:t>
      </w:r>
      <w:hyperlink r:id="rId7" w:history="1">
        <w:r w:rsidRPr="00D20D76">
          <w:rPr>
            <w:rStyle w:val="Hipervnculo"/>
            <w:rFonts w:asciiTheme="majorHAnsi" w:eastAsia="Arial" w:hAnsiTheme="majorHAnsi" w:cstheme="majorHAnsi"/>
            <w:sz w:val="22"/>
            <w:szCs w:val="22"/>
            <w:lang w:val="it-IT"/>
          </w:rPr>
          <w:t>fabiangtisocco@gmail.com</w:t>
        </w:r>
      </w:hyperlink>
      <w:r w:rsidRPr="00D20D76">
        <w:rPr>
          <w:rFonts w:asciiTheme="majorHAnsi" w:eastAsia="Arial" w:hAnsiTheme="majorHAnsi" w:cstheme="majorHAnsi"/>
          <w:sz w:val="22"/>
          <w:szCs w:val="22"/>
          <w:lang w:val="it-IT"/>
        </w:rPr>
        <w:t xml:space="preserve"> </w:t>
      </w:r>
    </w:p>
    <w:p w14:paraId="055EF715" w14:textId="06B0F603" w:rsidR="0009244D" w:rsidRPr="00795FA0" w:rsidRDefault="004F1248" w:rsidP="00D20D76">
      <w:pPr>
        <w:spacing w:line="360" w:lineRule="auto"/>
        <w:rPr>
          <w:rFonts w:asciiTheme="majorHAnsi" w:eastAsia="Arial" w:hAnsiTheme="majorHAnsi" w:cstheme="majorHAnsi"/>
          <w:sz w:val="22"/>
          <w:szCs w:val="22"/>
          <w:lang w:val="es-AR"/>
        </w:rPr>
      </w:pPr>
      <w:r w:rsidRPr="00D20D76">
        <w:rPr>
          <w:rFonts w:asciiTheme="majorHAnsi" w:eastAsia="Arial" w:hAnsiTheme="majorHAnsi" w:cstheme="majorHAnsi"/>
          <w:b/>
          <w:bCs/>
          <w:sz w:val="22"/>
          <w:szCs w:val="22"/>
          <w:lang w:val="pt-BR"/>
        </w:rPr>
        <w:t>Colaboradores</w:t>
      </w:r>
      <w:r w:rsidRPr="00D20D76">
        <w:rPr>
          <w:rFonts w:asciiTheme="majorHAnsi" w:eastAsia="Arial" w:hAnsiTheme="majorHAnsi" w:cstheme="majorHAnsi"/>
          <w:sz w:val="22"/>
          <w:szCs w:val="22"/>
          <w:lang w:val="pt-BR"/>
        </w:rPr>
        <w:t>:</w:t>
      </w:r>
      <w:r w:rsidR="00D20D76">
        <w:rPr>
          <w:rFonts w:asciiTheme="majorHAnsi" w:eastAsia="Arial" w:hAnsiTheme="majorHAnsi" w:cstheme="majorHAnsi"/>
          <w:sz w:val="22"/>
          <w:szCs w:val="22"/>
          <w:lang w:val="pt-BR"/>
        </w:rPr>
        <w:t xml:space="preserve"> </w:t>
      </w:r>
      <w:r w:rsidR="00264260" w:rsidRPr="00D20D76">
        <w:rPr>
          <w:rFonts w:asciiTheme="majorHAnsi" w:eastAsia="Arial" w:hAnsiTheme="majorHAnsi" w:cstheme="majorHAnsi"/>
          <w:sz w:val="22"/>
          <w:szCs w:val="22"/>
          <w:lang w:val="pt-BR"/>
        </w:rPr>
        <w:t>Maria</w:t>
      </w:r>
      <w:r w:rsidR="00D20D76" w:rsidRPr="00D20D76">
        <w:rPr>
          <w:rFonts w:asciiTheme="majorHAnsi" w:eastAsia="Arial" w:hAnsiTheme="majorHAnsi" w:cstheme="majorHAnsi"/>
          <w:sz w:val="22"/>
          <w:szCs w:val="22"/>
          <w:lang w:val="pt-BR"/>
        </w:rPr>
        <w:t xml:space="preserve"> </w:t>
      </w:r>
      <w:proofErr w:type="spellStart"/>
      <w:r w:rsidR="00D20D76" w:rsidRPr="00D20D76">
        <w:rPr>
          <w:rFonts w:asciiTheme="majorHAnsi" w:eastAsia="Arial" w:hAnsiTheme="majorHAnsi" w:cstheme="majorHAnsi"/>
          <w:sz w:val="22"/>
          <w:szCs w:val="22"/>
          <w:lang w:val="pt-BR"/>
        </w:rPr>
        <w:t>Agostina</w:t>
      </w:r>
      <w:proofErr w:type="spellEnd"/>
      <w:r w:rsidR="00D20D76" w:rsidRPr="00D20D76">
        <w:rPr>
          <w:rFonts w:asciiTheme="majorHAnsi" w:eastAsia="Arial" w:hAnsiTheme="majorHAnsi" w:cstheme="majorHAnsi"/>
          <w:sz w:val="22"/>
          <w:szCs w:val="22"/>
          <w:lang w:val="pt-BR"/>
        </w:rPr>
        <w:t xml:space="preserve"> </w:t>
      </w:r>
      <w:r w:rsidRPr="00D20D76">
        <w:rPr>
          <w:rFonts w:asciiTheme="majorHAnsi" w:eastAsia="Arial" w:hAnsiTheme="majorHAnsi" w:cstheme="majorHAnsi"/>
          <w:sz w:val="22"/>
          <w:szCs w:val="22"/>
          <w:lang w:val="pt-BR"/>
        </w:rPr>
        <w:t>Sánchez</w:t>
      </w:r>
      <w:r w:rsidR="00D20D76">
        <w:rPr>
          <w:rFonts w:asciiTheme="majorHAnsi" w:eastAsia="Arial" w:hAnsiTheme="majorHAnsi" w:cstheme="majorHAnsi"/>
          <w:sz w:val="22"/>
          <w:szCs w:val="22"/>
          <w:lang w:val="pt-BR"/>
        </w:rPr>
        <w:t xml:space="preserve">. Solange </w:t>
      </w:r>
      <w:proofErr w:type="spellStart"/>
      <w:r w:rsidRPr="00D20D76">
        <w:rPr>
          <w:rFonts w:asciiTheme="majorHAnsi" w:eastAsia="Arial" w:hAnsiTheme="majorHAnsi" w:cstheme="majorHAnsi"/>
          <w:sz w:val="22"/>
          <w:szCs w:val="22"/>
          <w:lang w:val="pt-BR"/>
        </w:rPr>
        <w:t>Seijas</w:t>
      </w:r>
      <w:proofErr w:type="spellEnd"/>
      <w:r w:rsidR="00D20D76">
        <w:rPr>
          <w:rFonts w:asciiTheme="majorHAnsi" w:eastAsia="Arial" w:hAnsiTheme="majorHAnsi" w:cstheme="majorHAnsi"/>
          <w:sz w:val="22"/>
          <w:szCs w:val="22"/>
          <w:lang w:val="pt-BR"/>
        </w:rPr>
        <w:t xml:space="preserve">. </w:t>
      </w:r>
      <w:r w:rsidR="00D20D76" w:rsidRPr="00795FA0">
        <w:rPr>
          <w:rFonts w:asciiTheme="majorHAnsi" w:eastAsia="Arial" w:hAnsiTheme="majorHAnsi" w:cstheme="majorHAnsi"/>
          <w:sz w:val="22"/>
          <w:szCs w:val="22"/>
          <w:lang w:val="es-AR"/>
        </w:rPr>
        <w:t xml:space="preserve">Camila </w:t>
      </w:r>
      <w:r w:rsidRPr="00795FA0">
        <w:rPr>
          <w:rFonts w:asciiTheme="majorHAnsi" w:eastAsia="Arial" w:hAnsiTheme="majorHAnsi" w:cstheme="majorHAnsi"/>
          <w:sz w:val="22"/>
          <w:szCs w:val="22"/>
          <w:lang w:val="es-AR"/>
        </w:rPr>
        <w:t xml:space="preserve">Olmos </w:t>
      </w:r>
      <w:proofErr w:type="spellStart"/>
      <w:r w:rsidRPr="00795FA0">
        <w:rPr>
          <w:rFonts w:asciiTheme="majorHAnsi" w:eastAsia="Arial" w:hAnsiTheme="majorHAnsi" w:cstheme="majorHAnsi"/>
          <w:sz w:val="22"/>
          <w:szCs w:val="22"/>
          <w:lang w:val="es-AR"/>
        </w:rPr>
        <w:t>Tamay</w:t>
      </w:r>
      <w:proofErr w:type="spellEnd"/>
    </w:p>
    <w:p w14:paraId="68E94D93" w14:textId="77777777" w:rsidR="00D20D76" w:rsidRPr="001A0AC0" w:rsidRDefault="00D20D76" w:rsidP="00D20D76">
      <w:pPr>
        <w:spacing w:line="360" w:lineRule="auto"/>
        <w:jc w:val="both"/>
        <w:rPr>
          <w:rFonts w:asciiTheme="majorHAnsi" w:eastAsia="Arial" w:hAnsiTheme="majorHAnsi" w:cstheme="majorHAnsi"/>
          <w:b/>
          <w:bCs/>
          <w:sz w:val="22"/>
          <w:szCs w:val="22"/>
          <w:lang w:val="es-AR"/>
        </w:rPr>
      </w:pPr>
      <w:r w:rsidRPr="001A0AC0">
        <w:rPr>
          <w:rFonts w:asciiTheme="majorHAnsi" w:eastAsia="Arial" w:hAnsiTheme="majorHAnsi" w:cstheme="majorHAnsi"/>
          <w:b/>
          <w:bCs/>
          <w:sz w:val="22"/>
          <w:szCs w:val="22"/>
          <w:lang w:val="es-AR"/>
        </w:rPr>
        <w:t>Facultad de Ciencias de la Administración. Universidad Nacional de Entre Ríos</w:t>
      </w:r>
    </w:p>
    <w:p w14:paraId="35E05AAB" w14:textId="45118759" w:rsidR="00D20D76" w:rsidRPr="001A0AC0" w:rsidRDefault="00D20D76" w:rsidP="00D20D76">
      <w:pPr>
        <w:spacing w:line="360" w:lineRule="auto"/>
        <w:rPr>
          <w:rFonts w:asciiTheme="majorHAnsi" w:eastAsia="Arial" w:hAnsiTheme="majorHAnsi" w:cstheme="majorHAnsi"/>
          <w:b/>
          <w:bCs/>
          <w:sz w:val="22"/>
          <w:szCs w:val="22"/>
          <w:lang w:val="es-AR"/>
        </w:rPr>
      </w:pPr>
      <w:bookmarkStart w:id="1" w:name="_Hlk85877597"/>
      <w:r w:rsidRPr="001A0AC0">
        <w:rPr>
          <w:rFonts w:asciiTheme="majorHAnsi" w:eastAsia="Arial" w:hAnsiTheme="majorHAnsi" w:cstheme="majorHAnsi"/>
          <w:b/>
          <w:bCs/>
          <w:sz w:val="22"/>
          <w:szCs w:val="22"/>
          <w:lang w:val="es-AR"/>
        </w:rPr>
        <w:t>Artículo Científico</w:t>
      </w:r>
    </w:p>
    <w:bookmarkEnd w:id="1"/>
    <w:p w14:paraId="64364109" w14:textId="77777777" w:rsidR="0009244D" w:rsidRPr="00D20D76" w:rsidRDefault="0009244D" w:rsidP="00D20D76">
      <w:pPr>
        <w:spacing w:line="360" w:lineRule="auto"/>
        <w:rPr>
          <w:rFonts w:asciiTheme="majorHAnsi" w:eastAsia="Arial" w:hAnsiTheme="majorHAnsi" w:cstheme="majorHAnsi"/>
          <w:sz w:val="22"/>
          <w:szCs w:val="22"/>
          <w:lang w:val="es-AR"/>
        </w:rPr>
      </w:pPr>
    </w:p>
    <w:p w14:paraId="187FCFB5" w14:textId="07C20818" w:rsidR="0009244D" w:rsidRPr="00D20D76" w:rsidRDefault="00D20D76" w:rsidP="008A254E">
      <w:pPr>
        <w:spacing w:line="360" w:lineRule="auto"/>
        <w:jc w:val="both"/>
        <w:rPr>
          <w:rFonts w:asciiTheme="majorHAnsi" w:eastAsia="Arial" w:hAnsiTheme="majorHAnsi" w:cstheme="majorHAnsi"/>
          <w:b/>
          <w:sz w:val="22"/>
          <w:szCs w:val="22"/>
        </w:rPr>
      </w:pPr>
      <w:r w:rsidRPr="00D20D76">
        <w:rPr>
          <w:rFonts w:asciiTheme="majorHAnsi" w:eastAsia="Arial" w:hAnsiTheme="majorHAnsi" w:cstheme="majorHAnsi"/>
          <w:b/>
          <w:sz w:val="22"/>
          <w:szCs w:val="22"/>
        </w:rPr>
        <w:t xml:space="preserve">Resumen </w:t>
      </w:r>
    </w:p>
    <w:p w14:paraId="6F084931" w14:textId="77777777" w:rsidR="0009244D" w:rsidRPr="00D20D76" w:rsidRDefault="004F1248" w:rsidP="00D20D76">
      <w:pPr>
        <w:spacing w:line="360" w:lineRule="auto"/>
        <w:ind w:firstLine="567"/>
        <w:jc w:val="both"/>
        <w:rPr>
          <w:rFonts w:asciiTheme="majorHAnsi" w:hAnsiTheme="majorHAnsi" w:cstheme="majorHAnsi"/>
          <w:sz w:val="22"/>
          <w:szCs w:val="22"/>
        </w:rPr>
      </w:pPr>
      <w:r w:rsidRPr="00D20D76">
        <w:rPr>
          <w:rFonts w:asciiTheme="majorHAnsi" w:eastAsia="Arial" w:hAnsiTheme="majorHAnsi" w:cstheme="majorHAnsi"/>
          <w:sz w:val="22"/>
          <w:szCs w:val="22"/>
        </w:rPr>
        <w:t>El objetivo de generar competencias profesionales de los futuros licenciados en administración de entidades cooperativas o de la economía social puede alcanzarse mediante distintas estrategias, que van desde un abordaje curricular, extracurricular, unilateral o transversal. Desde este trabajo se analiza la experiencia realizada en la Facultad de Ciencias de la Administración de la Universidad Nacional de Entre Ríos (UNER) donde por intermedio de un Proyecto de Integralidad y Territorio se promovieron la realización de Prácticas Profesionales Supervisadas (PPS) en cooperativas, destacando las opiniones de los practicantes y desde los informes de las entidades donde las mismas se llevaron adelante.</w:t>
      </w:r>
    </w:p>
    <w:p w14:paraId="2BECD776" w14:textId="602BD6C6" w:rsidR="0009244D" w:rsidRPr="00073B6A" w:rsidRDefault="0009244D" w:rsidP="00D20D76">
      <w:pPr>
        <w:spacing w:line="360" w:lineRule="auto"/>
        <w:jc w:val="both"/>
        <w:rPr>
          <w:rFonts w:asciiTheme="majorHAnsi" w:eastAsia="Arial" w:hAnsiTheme="majorHAnsi" w:cstheme="majorHAnsi"/>
          <w:sz w:val="22"/>
          <w:szCs w:val="22"/>
        </w:rPr>
      </w:pPr>
    </w:p>
    <w:p w14:paraId="52E06CF2" w14:textId="659A8415" w:rsidR="00073B6A" w:rsidRDefault="00073B6A" w:rsidP="008A254E">
      <w:pPr>
        <w:spacing w:line="360" w:lineRule="auto"/>
        <w:jc w:val="both"/>
        <w:rPr>
          <w:rFonts w:asciiTheme="majorHAnsi" w:hAnsiTheme="majorHAnsi" w:cstheme="majorHAnsi"/>
          <w:b/>
          <w:bCs/>
          <w:sz w:val="22"/>
          <w:szCs w:val="22"/>
          <w:lang w:val="es-AR"/>
        </w:rPr>
      </w:pPr>
      <w:bookmarkStart w:id="2" w:name="_Hlk83743103"/>
      <w:r w:rsidRPr="008A254E">
        <w:rPr>
          <w:rFonts w:asciiTheme="majorHAnsi" w:hAnsiTheme="majorHAnsi" w:cstheme="majorHAnsi"/>
          <w:b/>
          <w:bCs/>
          <w:sz w:val="22"/>
          <w:szCs w:val="22"/>
          <w:lang w:val="es-AR"/>
        </w:rPr>
        <w:t>Abstract</w:t>
      </w:r>
    </w:p>
    <w:p w14:paraId="73C9FF14" w14:textId="5A87243C" w:rsidR="00DE4A85" w:rsidRPr="00DE4A85" w:rsidRDefault="00DE4A85" w:rsidP="00DE4A85">
      <w:pPr>
        <w:spacing w:line="360" w:lineRule="auto"/>
        <w:ind w:firstLine="567"/>
        <w:jc w:val="both"/>
        <w:rPr>
          <w:rFonts w:asciiTheme="majorHAnsi" w:hAnsiTheme="majorHAnsi" w:cstheme="majorHAnsi"/>
          <w:sz w:val="22"/>
          <w:szCs w:val="22"/>
          <w:lang w:val="en-US"/>
        </w:rPr>
      </w:pPr>
      <w:r w:rsidRPr="00DE4A85">
        <w:rPr>
          <w:rFonts w:asciiTheme="majorHAnsi" w:hAnsiTheme="majorHAnsi" w:cstheme="majorHAnsi"/>
          <w:sz w:val="22"/>
          <w:szCs w:val="22"/>
          <w:lang w:val="en-US"/>
        </w:rPr>
        <w:t>The objective of generating professional skills for future graduates in administration of cooperative entities or the social economy can be achieved through different strategies, ranging from a curricular, extracurricular, unilateral or transversal approach. From this work the experience carried out in the Faculty of Administration Sciences of the National University of Entre Ríos (UNER) is analyzed where, through an Integrality and Territory Project, the realization of Supervised Professional Practices (PPS) in cooperatives was promoted, highlighting the opinions of the practitioners and from the reports of the entities where they were carried out.</w:t>
      </w:r>
    </w:p>
    <w:bookmarkEnd w:id="2"/>
    <w:p w14:paraId="3A5F139F" w14:textId="7F00755F" w:rsidR="0009244D" w:rsidRPr="00D20D76" w:rsidRDefault="008A254E" w:rsidP="00D20D76">
      <w:pPr>
        <w:spacing w:line="360" w:lineRule="auto"/>
        <w:rPr>
          <w:rFonts w:asciiTheme="majorHAnsi" w:eastAsia="Arial" w:hAnsiTheme="majorHAnsi" w:cstheme="majorHAnsi"/>
          <w:sz w:val="22"/>
          <w:szCs w:val="22"/>
        </w:rPr>
      </w:pPr>
      <w:r w:rsidRPr="008A254E">
        <w:rPr>
          <w:rFonts w:asciiTheme="majorHAnsi" w:eastAsia="Arial" w:hAnsiTheme="majorHAnsi" w:cstheme="majorHAnsi"/>
          <w:b/>
          <w:sz w:val="22"/>
          <w:szCs w:val="22"/>
        </w:rPr>
        <w:t>Palabras claves:</w:t>
      </w:r>
      <w:r w:rsidRPr="00D20D76">
        <w:rPr>
          <w:rFonts w:asciiTheme="majorHAnsi" w:eastAsia="Arial" w:hAnsiTheme="majorHAnsi" w:cstheme="majorHAnsi"/>
          <w:b/>
          <w:sz w:val="22"/>
          <w:szCs w:val="22"/>
        </w:rPr>
        <w:t xml:space="preserve"> </w:t>
      </w:r>
      <w:r w:rsidR="004F1248" w:rsidRPr="00D20D76">
        <w:rPr>
          <w:rFonts w:asciiTheme="majorHAnsi" w:eastAsia="Arial" w:hAnsiTheme="majorHAnsi" w:cstheme="majorHAnsi"/>
          <w:sz w:val="22"/>
          <w:szCs w:val="22"/>
        </w:rPr>
        <w:t>Cooperativismo</w:t>
      </w:r>
      <w:r>
        <w:rPr>
          <w:rFonts w:asciiTheme="majorHAnsi" w:eastAsia="Arial" w:hAnsiTheme="majorHAnsi" w:cstheme="majorHAnsi"/>
          <w:sz w:val="22"/>
          <w:szCs w:val="22"/>
        </w:rPr>
        <w:t xml:space="preserve">. </w:t>
      </w:r>
      <w:r w:rsidR="004F1248" w:rsidRPr="00D20D76">
        <w:rPr>
          <w:rFonts w:asciiTheme="majorHAnsi" w:eastAsia="Arial" w:hAnsiTheme="majorHAnsi" w:cstheme="majorHAnsi"/>
          <w:sz w:val="22"/>
          <w:szCs w:val="22"/>
        </w:rPr>
        <w:t>Formación profesional</w:t>
      </w:r>
      <w:r>
        <w:rPr>
          <w:rFonts w:asciiTheme="majorHAnsi" w:eastAsia="Arial" w:hAnsiTheme="majorHAnsi" w:cstheme="majorHAnsi"/>
          <w:sz w:val="22"/>
          <w:szCs w:val="22"/>
        </w:rPr>
        <w:t xml:space="preserve">. </w:t>
      </w:r>
      <w:r w:rsidR="004F1248" w:rsidRPr="00D20D76">
        <w:rPr>
          <w:rFonts w:asciiTheme="majorHAnsi" w:eastAsia="Arial" w:hAnsiTheme="majorHAnsi" w:cstheme="majorHAnsi"/>
          <w:sz w:val="22"/>
          <w:szCs w:val="22"/>
        </w:rPr>
        <w:t>Prácticas Profesionales Supervisadas.</w:t>
      </w:r>
    </w:p>
    <w:p w14:paraId="78B96841" w14:textId="5784EF32" w:rsidR="008A254E" w:rsidRPr="00393369" w:rsidRDefault="008A254E" w:rsidP="008A254E">
      <w:pPr>
        <w:spacing w:line="360" w:lineRule="auto"/>
        <w:jc w:val="both"/>
        <w:rPr>
          <w:rFonts w:asciiTheme="majorHAnsi" w:eastAsia="Arial" w:hAnsiTheme="majorHAnsi" w:cstheme="majorHAnsi"/>
          <w:sz w:val="22"/>
          <w:szCs w:val="22"/>
          <w:lang w:val="en-US"/>
        </w:rPr>
      </w:pPr>
      <w:bookmarkStart w:id="3" w:name="_Hlk83743127"/>
      <w:proofErr w:type="spellStart"/>
      <w:r w:rsidRPr="001A0AC0">
        <w:rPr>
          <w:rFonts w:asciiTheme="majorHAnsi" w:hAnsiTheme="majorHAnsi" w:cstheme="majorHAnsi"/>
          <w:b/>
          <w:bCs/>
          <w:sz w:val="22"/>
          <w:szCs w:val="22"/>
          <w:lang w:val="es-AR"/>
        </w:rPr>
        <w:t>Keywords</w:t>
      </w:r>
      <w:proofErr w:type="spellEnd"/>
      <w:r w:rsidRPr="001A0AC0">
        <w:rPr>
          <w:rFonts w:asciiTheme="majorHAnsi" w:hAnsiTheme="majorHAnsi" w:cstheme="majorHAnsi"/>
          <w:b/>
          <w:bCs/>
          <w:sz w:val="22"/>
          <w:szCs w:val="22"/>
          <w:lang w:val="es-AR"/>
        </w:rPr>
        <w:t>:</w:t>
      </w:r>
      <w:bookmarkEnd w:id="3"/>
      <w:r w:rsidR="00A10A8E" w:rsidRPr="001A0AC0">
        <w:rPr>
          <w:rFonts w:asciiTheme="majorHAnsi" w:hAnsiTheme="majorHAnsi" w:cstheme="majorHAnsi"/>
          <w:b/>
          <w:bCs/>
          <w:sz w:val="22"/>
          <w:szCs w:val="22"/>
          <w:lang w:val="es-AR"/>
        </w:rPr>
        <w:t xml:space="preserve"> </w:t>
      </w:r>
      <w:proofErr w:type="spellStart"/>
      <w:r w:rsidR="00393369" w:rsidRPr="001A0AC0">
        <w:rPr>
          <w:rFonts w:asciiTheme="majorHAnsi" w:hAnsiTheme="majorHAnsi" w:cstheme="majorHAnsi"/>
          <w:sz w:val="22"/>
          <w:szCs w:val="22"/>
          <w:lang w:val="es-AR"/>
        </w:rPr>
        <w:t>Corporativism</w:t>
      </w:r>
      <w:proofErr w:type="spellEnd"/>
      <w:r w:rsidR="00A10A8E" w:rsidRPr="001A0AC0">
        <w:rPr>
          <w:rFonts w:asciiTheme="majorHAnsi" w:hAnsiTheme="majorHAnsi" w:cstheme="majorHAnsi"/>
          <w:sz w:val="22"/>
          <w:szCs w:val="22"/>
          <w:lang w:val="es-AR"/>
        </w:rPr>
        <w:t xml:space="preserve">. </w:t>
      </w:r>
      <w:r w:rsidR="00A10A8E" w:rsidRPr="00393369">
        <w:rPr>
          <w:rFonts w:asciiTheme="majorHAnsi" w:hAnsiTheme="majorHAnsi" w:cstheme="majorHAnsi"/>
          <w:sz w:val="22"/>
          <w:szCs w:val="22"/>
          <w:lang w:val="en-US"/>
        </w:rPr>
        <w:t>Vocational training. Supervised Professional Practices.</w:t>
      </w:r>
    </w:p>
    <w:p w14:paraId="5B2B351D" w14:textId="1A0BEB6E" w:rsidR="0009244D" w:rsidRPr="00D20D76" w:rsidRDefault="00DE4A85" w:rsidP="00DE4A85">
      <w:pPr>
        <w:keepNext/>
        <w:widowControl/>
        <w:spacing w:line="360" w:lineRule="auto"/>
        <w:ind w:firstLine="284"/>
        <w:jc w:val="both"/>
        <w:rPr>
          <w:rFonts w:asciiTheme="majorHAnsi" w:eastAsia="Arial" w:hAnsiTheme="majorHAnsi" w:cstheme="majorHAnsi"/>
          <w:b/>
          <w:color w:val="000000"/>
          <w:sz w:val="22"/>
          <w:szCs w:val="22"/>
          <w:highlight w:val="white"/>
        </w:rPr>
      </w:pPr>
      <w:r w:rsidRPr="00D20D76">
        <w:rPr>
          <w:rFonts w:asciiTheme="majorHAnsi" w:eastAsia="Arial" w:hAnsiTheme="majorHAnsi" w:cstheme="majorHAnsi"/>
          <w:b/>
          <w:sz w:val="22"/>
          <w:szCs w:val="22"/>
        </w:rPr>
        <w:lastRenderedPageBreak/>
        <w:t>Introducción</w:t>
      </w:r>
    </w:p>
    <w:p w14:paraId="04DF4F86" w14:textId="2B686F06" w:rsidR="0009244D" w:rsidRPr="00D20D76" w:rsidRDefault="004F1248" w:rsidP="00DE4A85">
      <w:pPr>
        <w:keepNext/>
        <w:widowControl/>
        <w:spacing w:line="360" w:lineRule="auto"/>
        <w:ind w:firstLine="567"/>
        <w:jc w:val="both"/>
        <w:rPr>
          <w:rFonts w:asciiTheme="majorHAnsi" w:hAnsiTheme="majorHAnsi" w:cstheme="majorHAnsi"/>
          <w:sz w:val="22"/>
          <w:szCs w:val="22"/>
        </w:rPr>
      </w:pPr>
      <w:r w:rsidRPr="00D20D76">
        <w:rPr>
          <w:rFonts w:asciiTheme="majorHAnsi" w:eastAsia="Arial" w:hAnsiTheme="majorHAnsi" w:cstheme="majorHAnsi"/>
          <w:color w:val="000000"/>
          <w:sz w:val="22"/>
          <w:szCs w:val="22"/>
          <w:shd w:val="clear" w:color="auto" w:fill="FFFFFF"/>
        </w:rPr>
        <w:t>A pesar de la importancia que tiene el sector cooperativo en</w:t>
      </w:r>
      <w:r w:rsidRPr="00D20D76">
        <w:rPr>
          <w:rFonts w:asciiTheme="majorHAnsi" w:eastAsia="Arial" w:hAnsiTheme="majorHAnsi" w:cstheme="majorHAnsi"/>
          <w:sz w:val="22"/>
          <w:szCs w:val="22"/>
        </w:rPr>
        <w:t xml:space="preserve"> el</w:t>
      </w:r>
      <w:r w:rsidRPr="00D20D76">
        <w:rPr>
          <w:rFonts w:asciiTheme="majorHAnsi" w:eastAsia="Arial" w:hAnsiTheme="majorHAnsi" w:cstheme="majorHAnsi"/>
          <w:color w:val="000000"/>
          <w:sz w:val="22"/>
          <w:szCs w:val="22"/>
          <w:shd w:val="clear" w:color="auto" w:fill="FFFFFF"/>
        </w:rPr>
        <w:t xml:space="preserve"> desarrollo más justo de nuestras sociedades, </w:t>
      </w:r>
      <w:r w:rsidRPr="00D20D76">
        <w:rPr>
          <w:rFonts w:asciiTheme="majorHAnsi" w:eastAsia="Arial" w:hAnsiTheme="majorHAnsi" w:cstheme="majorHAnsi"/>
          <w:sz w:val="22"/>
          <w:szCs w:val="22"/>
        </w:rPr>
        <w:t xml:space="preserve">por lo general no se contemplan y promueven en los procesos </w:t>
      </w:r>
      <w:r w:rsidR="002D1C0C" w:rsidRPr="00D20D76">
        <w:rPr>
          <w:rFonts w:asciiTheme="majorHAnsi" w:eastAsia="Arial" w:hAnsiTheme="majorHAnsi" w:cstheme="majorHAnsi"/>
          <w:sz w:val="22"/>
          <w:szCs w:val="22"/>
        </w:rPr>
        <w:t xml:space="preserve">de </w:t>
      </w:r>
      <w:r w:rsidRPr="00D20D76">
        <w:rPr>
          <w:rFonts w:asciiTheme="majorHAnsi" w:eastAsia="Arial" w:hAnsiTheme="majorHAnsi" w:cstheme="majorHAnsi"/>
          <w:sz w:val="22"/>
          <w:szCs w:val="22"/>
        </w:rPr>
        <w:t xml:space="preserve">formación de los licenciados en administración </w:t>
      </w:r>
      <w:r w:rsidR="00DE4A85" w:rsidRPr="00D20D76">
        <w:rPr>
          <w:rFonts w:asciiTheme="majorHAnsi" w:eastAsia="Arial" w:hAnsiTheme="majorHAnsi" w:cstheme="majorHAnsi"/>
          <w:sz w:val="22"/>
          <w:szCs w:val="22"/>
        </w:rPr>
        <w:t>las competencias</w:t>
      </w:r>
      <w:r w:rsidRPr="00D20D76">
        <w:rPr>
          <w:rFonts w:asciiTheme="majorHAnsi" w:eastAsia="Arial" w:hAnsiTheme="majorHAnsi" w:cstheme="majorHAnsi"/>
          <w:sz w:val="22"/>
          <w:szCs w:val="22"/>
        </w:rPr>
        <w:t xml:space="preserve"> para la gestión de este tipo de entidades. Los procesos de formación se centran en la preparación de</w:t>
      </w:r>
      <w:r w:rsidRPr="00D20D76">
        <w:rPr>
          <w:rFonts w:asciiTheme="majorHAnsi" w:eastAsia="Arial" w:hAnsiTheme="majorHAnsi" w:cstheme="majorHAnsi"/>
          <w:color w:val="000000"/>
          <w:sz w:val="22"/>
          <w:szCs w:val="22"/>
          <w:shd w:val="clear" w:color="auto" w:fill="FFFFFF"/>
        </w:rPr>
        <w:t xml:space="preserve"> alumnos en la aplicación de modelos y herramientas diseñadas </w:t>
      </w:r>
      <w:r w:rsidRPr="00D20D76">
        <w:rPr>
          <w:rFonts w:asciiTheme="majorHAnsi" w:eastAsia="Arial" w:hAnsiTheme="majorHAnsi" w:cstheme="majorHAnsi"/>
          <w:sz w:val="22"/>
          <w:szCs w:val="22"/>
        </w:rPr>
        <w:t>para</w:t>
      </w:r>
      <w:r w:rsidRPr="00D20D76">
        <w:rPr>
          <w:rFonts w:asciiTheme="majorHAnsi" w:eastAsia="Arial" w:hAnsiTheme="majorHAnsi" w:cstheme="majorHAnsi"/>
          <w:color w:val="000000"/>
          <w:sz w:val="22"/>
          <w:szCs w:val="22"/>
          <w:shd w:val="clear" w:color="auto" w:fill="FFFFFF"/>
        </w:rPr>
        <w:t xml:space="preserve"> una economía lucrativa y en menor medida destinados a entidades públicas.</w:t>
      </w:r>
    </w:p>
    <w:p w14:paraId="75509F54" w14:textId="77777777" w:rsidR="0009244D" w:rsidRPr="00D20D76" w:rsidRDefault="002D1C0C" w:rsidP="00DE4A85">
      <w:pPr>
        <w:keepNext/>
        <w:widowControl/>
        <w:spacing w:line="360" w:lineRule="auto"/>
        <w:ind w:firstLine="567"/>
        <w:jc w:val="both"/>
        <w:rPr>
          <w:rFonts w:asciiTheme="majorHAnsi" w:eastAsia="Arial" w:hAnsiTheme="majorHAnsi" w:cstheme="majorHAnsi"/>
          <w:color w:val="000000"/>
          <w:sz w:val="22"/>
          <w:szCs w:val="22"/>
          <w:highlight w:val="white"/>
        </w:rPr>
      </w:pPr>
      <w:r w:rsidRPr="00D20D76">
        <w:rPr>
          <w:rFonts w:asciiTheme="majorHAnsi" w:eastAsia="Arial" w:hAnsiTheme="majorHAnsi" w:cstheme="majorHAnsi"/>
          <w:color w:val="000000"/>
          <w:sz w:val="22"/>
          <w:szCs w:val="22"/>
          <w:shd w:val="clear" w:color="auto" w:fill="FFFFFF"/>
        </w:rPr>
        <w:t>En l</w:t>
      </w:r>
      <w:r w:rsidR="004F1248" w:rsidRPr="00D20D76">
        <w:rPr>
          <w:rFonts w:asciiTheme="majorHAnsi" w:eastAsia="Arial" w:hAnsiTheme="majorHAnsi" w:cstheme="majorHAnsi"/>
          <w:color w:val="000000"/>
          <w:sz w:val="22"/>
          <w:szCs w:val="22"/>
          <w:shd w:val="clear" w:color="auto" w:fill="FFFFFF"/>
        </w:rPr>
        <w:t xml:space="preserve">a gran mayoría de las asignaturas </w:t>
      </w:r>
      <w:r w:rsidRPr="00D20D76">
        <w:rPr>
          <w:rFonts w:asciiTheme="majorHAnsi" w:eastAsia="Arial" w:hAnsiTheme="majorHAnsi" w:cstheme="majorHAnsi"/>
          <w:color w:val="000000"/>
          <w:sz w:val="22"/>
          <w:szCs w:val="22"/>
          <w:shd w:val="clear" w:color="auto" w:fill="FFFFFF"/>
        </w:rPr>
        <w:t>se concentra la</w:t>
      </w:r>
      <w:r w:rsidR="004F1248" w:rsidRPr="00D20D76">
        <w:rPr>
          <w:rFonts w:asciiTheme="majorHAnsi" w:eastAsia="Arial" w:hAnsiTheme="majorHAnsi" w:cstheme="majorHAnsi"/>
          <w:color w:val="000000"/>
          <w:sz w:val="22"/>
          <w:szCs w:val="22"/>
          <w:shd w:val="clear" w:color="auto" w:fill="FFFFFF"/>
        </w:rPr>
        <w:t xml:space="preserve"> mirada desde la gestión de los recursos humanos, el marketing, el manejo de las finanzas y la producción en la búsqueda de </w:t>
      </w:r>
      <w:r w:rsidRPr="00D20D76">
        <w:rPr>
          <w:rFonts w:asciiTheme="majorHAnsi" w:eastAsia="Arial" w:hAnsiTheme="majorHAnsi" w:cstheme="majorHAnsi"/>
          <w:color w:val="000000"/>
          <w:sz w:val="22"/>
          <w:szCs w:val="22"/>
          <w:shd w:val="clear" w:color="auto" w:fill="FFFFFF"/>
        </w:rPr>
        <w:t>instrumentos</w:t>
      </w:r>
      <w:r w:rsidR="004F1248" w:rsidRPr="00D20D76">
        <w:rPr>
          <w:rFonts w:asciiTheme="majorHAnsi" w:eastAsia="Arial" w:hAnsiTheme="majorHAnsi" w:cstheme="majorHAnsi"/>
          <w:color w:val="000000"/>
          <w:sz w:val="22"/>
          <w:szCs w:val="22"/>
          <w:shd w:val="clear" w:color="auto" w:fill="FFFFFF"/>
        </w:rPr>
        <w:t xml:space="preserve"> que mejoren la competitividad y la rentabilidad de las empresas.</w:t>
      </w:r>
    </w:p>
    <w:p w14:paraId="02F4932F" w14:textId="77777777" w:rsidR="0009244D" w:rsidRPr="00D20D76" w:rsidRDefault="004F1248" w:rsidP="00DE4A85">
      <w:pPr>
        <w:keepNext/>
        <w:widowControl/>
        <w:spacing w:line="360" w:lineRule="auto"/>
        <w:ind w:firstLine="567"/>
        <w:jc w:val="both"/>
        <w:rPr>
          <w:rFonts w:asciiTheme="majorHAnsi" w:eastAsia="Arial" w:hAnsiTheme="majorHAnsi" w:cstheme="majorHAnsi"/>
          <w:color w:val="000000"/>
          <w:sz w:val="22"/>
          <w:szCs w:val="22"/>
          <w:highlight w:val="white"/>
        </w:rPr>
      </w:pPr>
      <w:r w:rsidRPr="00D20D76">
        <w:rPr>
          <w:rFonts w:asciiTheme="majorHAnsi" w:eastAsia="Arial" w:hAnsiTheme="majorHAnsi" w:cstheme="majorHAnsi"/>
          <w:color w:val="000000"/>
          <w:sz w:val="22"/>
          <w:szCs w:val="22"/>
          <w:shd w:val="clear" w:color="auto" w:fill="FFFFFF"/>
        </w:rPr>
        <w:t>Las entidades cooperativas por su naturaleza y organización enfrentan problemát</w:t>
      </w:r>
      <w:r w:rsidR="002D1C0C" w:rsidRPr="00D20D76">
        <w:rPr>
          <w:rFonts w:asciiTheme="majorHAnsi" w:eastAsia="Arial" w:hAnsiTheme="majorHAnsi" w:cstheme="majorHAnsi"/>
          <w:color w:val="000000"/>
          <w:sz w:val="22"/>
          <w:szCs w:val="22"/>
          <w:shd w:val="clear" w:color="auto" w:fill="FFFFFF"/>
        </w:rPr>
        <w:t>icas de gestión propias, para lo</w:t>
      </w:r>
      <w:r w:rsidRPr="00D20D76">
        <w:rPr>
          <w:rFonts w:asciiTheme="majorHAnsi" w:eastAsia="Arial" w:hAnsiTheme="majorHAnsi" w:cstheme="majorHAnsi"/>
          <w:color w:val="000000"/>
          <w:sz w:val="22"/>
          <w:szCs w:val="22"/>
          <w:shd w:val="clear" w:color="auto" w:fill="FFFFFF"/>
        </w:rPr>
        <w:t xml:space="preserve"> cual se requiere adaptar el uso de las herramientas contemplando sus características de autogestión y su finalidad de una mayor equidad y justicia, no solo para sus asociados, sino con una mirada hacia su comunidad y a la realidad de otras entidades del sector.</w:t>
      </w:r>
    </w:p>
    <w:p w14:paraId="6D7B1621" w14:textId="2F8B7ACF" w:rsidR="0009244D" w:rsidRPr="00D20D76" w:rsidRDefault="004F1248" w:rsidP="00DE4A85">
      <w:pPr>
        <w:keepNext/>
        <w:widowControl/>
        <w:spacing w:line="360" w:lineRule="auto"/>
        <w:ind w:firstLine="567"/>
        <w:jc w:val="both"/>
        <w:rPr>
          <w:rFonts w:asciiTheme="majorHAnsi" w:hAnsiTheme="majorHAnsi" w:cstheme="majorHAnsi"/>
          <w:sz w:val="22"/>
          <w:szCs w:val="22"/>
        </w:rPr>
      </w:pPr>
      <w:r w:rsidRPr="00D20D76">
        <w:rPr>
          <w:rFonts w:asciiTheme="majorHAnsi" w:eastAsia="Arial" w:hAnsiTheme="majorHAnsi" w:cstheme="majorHAnsi"/>
          <w:color w:val="000000"/>
          <w:sz w:val="22"/>
          <w:szCs w:val="22"/>
          <w:shd w:val="clear" w:color="auto" w:fill="FFFFFF"/>
        </w:rPr>
        <w:t xml:space="preserve">La ausencia de procesos de formación en la temática crea </w:t>
      </w:r>
      <w:r w:rsidRPr="00D20D76">
        <w:rPr>
          <w:rFonts w:asciiTheme="majorHAnsi" w:eastAsia="Arial" w:hAnsiTheme="majorHAnsi" w:cstheme="majorHAnsi"/>
          <w:sz w:val="22"/>
          <w:szCs w:val="22"/>
        </w:rPr>
        <w:t xml:space="preserve">dificultades para los graduados que presten </w:t>
      </w:r>
      <w:r w:rsidRPr="00D20D76">
        <w:rPr>
          <w:rFonts w:asciiTheme="majorHAnsi" w:eastAsia="Arial" w:hAnsiTheme="majorHAnsi" w:cstheme="majorHAnsi"/>
          <w:color w:val="000000"/>
          <w:sz w:val="22"/>
          <w:szCs w:val="22"/>
          <w:shd w:val="clear" w:color="auto" w:fill="FFFFFF"/>
        </w:rPr>
        <w:t>sus servicios en e</w:t>
      </w:r>
      <w:r w:rsidRPr="00D20D76">
        <w:rPr>
          <w:rFonts w:asciiTheme="majorHAnsi" w:eastAsia="Arial" w:hAnsiTheme="majorHAnsi" w:cstheme="majorHAnsi"/>
          <w:sz w:val="22"/>
          <w:szCs w:val="22"/>
        </w:rPr>
        <w:t xml:space="preserve">stas entidades debido a que los modelos aprendidos carecen de validez y su aplicación puede generar resultados no deseados. Los modelos de gestión aplicables, por ejemplo, en </w:t>
      </w:r>
      <w:r w:rsidRPr="00D20D76">
        <w:rPr>
          <w:rFonts w:asciiTheme="majorHAnsi" w:eastAsia="Arial" w:hAnsiTheme="majorHAnsi" w:cstheme="majorHAnsi"/>
          <w:color w:val="000000"/>
          <w:sz w:val="22"/>
          <w:szCs w:val="22"/>
          <w:shd w:val="clear" w:color="auto" w:fill="FFFFFF"/>
        </w:rPr>
        <w:t xml:space="preserve">una cooperativa de trabajo, donde sus trabajadores son asociados y no perciben por su labor un </w:t>
      </w:r>
      <w:r w:rsidR="00DE4A85" w:rsidRPr="00D20D76">
        <w:rPr>
          <w:rFonts w:asciiTheme="majorHAnsi" w:eastAsia="Arial" w:hAnsiTheme="majorHAnsi" w:cstheme="majorHAnsi"/>
          <w:color w:val="000000"/>
          <w:sz w:val="22"/>
          <w:szCs w:val="22"/>
          <w:shd w:val="clear" w:color="auto" w:fill="FFFFFF"/>
        </w:rPr>
        <w:t>salario,</w:t>
      </w:r>
      <w:r w:rsidRPr="00D20D76">
        <w:rPr>
          <w:rFonts w:asciiTheme="majorHAnsi" w:eastAsia="Arial" w:hAnsiTheme="majorHAnsi" w:cstheme="majorHAnsi"/>
          <w:color w:val="000000"/>
          <w:sz w:val="22"/>
          <w:szCs w:val="22"/>
          <w:shd w:val="clear" w:color="auto" w:fill="FFFFFF"/>
        </w:rPr>
        <w:t xml:space="preserve"> sino que se retribuyen con los excedentes que generan sus actividades, centrando su concepción desde la óptica de la </w:t>
      </w:r>
      <w:r w:rsidR="002D1C0C" w:rsidRPr="00D20D76">
        <w:rPr>
          <w:rFonts w:asciiTheme="majorHAnsi" w:eastAsia="Arial" w:hAnsiTheme="majorHAnsi" w:cstheme="majorHAnsi"/>
          <w:color w:val="000000"/>
          <w:sz w:val="22"/>
          <w:szCs w:val="22"/>
          <w:shd w:val="clear" w:color="auto" w:fill="FFFFFF"/>
        </w:rPr>
        <w:t>autorrealiza</w:t>
      </w:r>
      <w:r w:rsidRPr="00D20D76">
        <w:rPr>
          <w:rFonts w:asciiTheme="majorHAnsi" w:eastAsia="Arial" w:hAnsiTheme="majorHAnsi" w:cstheme="majorHAnsi"/>
          <w:color w:val="000000"/>
          <w:sz w:val="22"/>
          <w:szCs w:val="22"/>
          <w:shd w:val="clear" w:color="auto" w:fill="FFFFFF"/>
        </w:rPr>
        <w:t>ción de las personas no puede utilizar modelos de negocios similares a una empresa con fines de lucro. El cooperativismo implica trabajar sobre la base de principios muy distintos a la empresa lucrativa, involucra una nueva filosofía que muchas veces es desconocida por nuestros graduados.</w:t>
      </w:r>
    </w:p>
    <w:p w14:paraId="57E06B22" w14:textId="28563C8A" w:rsidR="0009244D" w:rsidRPr="00D20D76" w:rsidRDefault="004F1248" w:rsidP="00DE4A85">
      <w:pPr>
        <w:keepNext/>
        <w:widowControl/>
        <w:spacing w:line="360" w:lineRule="auto"/>
        <w:ind w:firstLine="567"/>
        <w:jc w:val="both"/>
        <w:rPr>
          <w:rFonts w:asciiTheme="majorHAnsi" w:eastAsia="Arial" w:hAnsiTheme="majorHAnsi" w:cstheme="majorHAnsi"/>
          <w:color w:val="000000"/>
          <w:sz w:val="22"/>
          <w:szCs w:val="22"/>
          <w:highlight w:val="white"/>
        </w:rPr>
      </w:pPr>
      <w:r w:rsidRPr="00D20D76">
        <w:rPr>
          <w:rFonts w:asciiTheme="majorHAnsi" w:eastAsia="Arial" w:hAnsiTheme="majorHAnsi" w:cstheme="majorHAnsi"/>
          <w:color w:val="000000"/>
          <w:sz w:val="22"/>
          <w:szCs w:val="22"/>
          <w:shd w:val="clear" w:color="auto" w:fill="FFFFFF"/>
        </w:rPr>
        <w:t>La</w:t>
      </w:r>
      <w:r w:rsidRPr="00D20D76">
        <w:rPr>
          <w:rFonts w:asciiTheme="majorHAnsi" w:eastAsia="Arial" w:hAnsiTheme="majorHAnsi" w:cstheme="majorHAnsi"/>
          <w:sz w:val="22"/>
          <w:szCs w:val="22"/>
        </w:rPr>
        <w:t xml:space="preserve">s entidades de educación superior </w:t>
      </w:r>
      <w:r w:rsidRPr="00D20D76">
        <w:rPr>
          <w:rFonts w:asciiTheme="majorHAnsi" w:eastAsia="Arial" w:hAnsiTheme="majorHAnsi" w:cstheme="majorHAnsi"/>
          <w:color w:val="000000"/>
          <w:sz w:val="22"/>
          <w:szCs w:val="22"/>
          <w:shd w:val="clear" w:color="auto" w:fill="FFFFFF"/>
        </w:rPr>
        <w:t xml:space="preserve">en los últimos años, han propiciado un cambio de </w:t>
      </w:r>
      <w:r w:rsidR="00DE4A85" w:rsidRPr="00D20D76">
        <w:rPr>
          <w:rFonts w:asciiTheme="majorHAnsi" w:eastAsia="Arial" w:hAnsiTheme="majorHAnsi" w:cstheme="majorHAnsi"/>
          <w:color w:val="000000"/>
          <w:sz w:val="22"/>
          <w:szCs w:val="22"/>
          <w:shd w:val="clear" w:color="auto" w:fill="FFFFFF"/>
        </w:rPr>
        <w:t xml:space="preserve">paradigma </w:t>
      </w:r>
      <w:r w:rsidR="00DE4A85" w:rsidRPr="00D20D76">
        <w:rPr>
          <w:rFonts w:asciiTheme="majorHAnsi" w:eastAsia="Arial" w:hAnsiTheme="majorHAnsi" w:cstheme="majorHAnsi"/>
          <w:sz w:val="22"/>
          <w:szCs w:val="22"/>
        </w:rPr>
        <w:t>y</w:t>
      </w:r>
      <w:r w:rsidRPr="00D20D76">
        <w:rPr>
          <w:rFonts w:asciiTheme="majorHAnsi" w:eastAsia="Arial" w:hAnsiTheme="majorHAnsi" w:cstheme="majorHAnsi"/>
          <w:color w:val="000000"/>
          <w:sz w:val="22"/>
          <w:szCs w:val="22"/>
          <w:shd w:val="clear" w:color="auto" w:fill="FFFFFF"/>
        </w:rPr>
        <w:t xml:space="preserve"> se consideran a sí misma</w:t>
      </w:r>
      <w:r w:rsidR="002D1C0C" w:rsidRPr="00D20D76">
        <w:rPr>
          <w:rFonts w:asciiTheme="majorHAnsi" w:eastAsia="Arial" w:hAnsiTheme="majorHAnsi" w:cstheme="majorHAnsi"/>
          <w:color w:val="000000"/>
          <w:sz w:val="22"/>
          <w:szCs w:val="22"/>
          <w:shd w:val="clear" w:color="auto" w:fill="FFFFFF"/>
        </w:rPr>
        <w:t>s</w:t>
      </w:r>
      <w:r w:rsidRPr="00D20D76">
        <w:rPr>
          <w:rFonts w:asciiTheme="majorHAnsi" w:eastAsia="Arial" w:hAnsiTheme="majorHAnsi" w:cstheme="majorHAnsi"/>
          <w:color w:val="000000"/>
          <w:sz w:val="22"/>
          <w:szCs w:val="22"/>
          <w:shd w:val="clear" w:color="auto" w:fill="FFFFFF"/>
        </w:rPr>
        <w:t xml:space="preserve"> como parte de un contexto sobre el cual puede</w:t>
      </w:r>
      <w:r w:rsidR="002D1C0C" w:rsidRPr="00D20D76">
        <w:rPr>
          <w:rFonts w:asciiTheme="majorHAnsi" w:eastAsia="Arial" w:hAnsiTheme="majorHAnsi" w:cstheme="majorHAnsi"/>
          <w:color w:val="000000"/>
          <w:sz w:val="22"/>
          <w:szCs w:val="22"/>
          <w:shd w:val="clear" w:color="auto" w:fill="FFFFFF"/>
        </w:rPr>
        <w:t>n</w:t>
      </w:r>
      <w:r w:rsidRPr="00D20D76">
        <w:rPr>
          <w:rFonts w:asciiTheme="majorHAnsi" w:eastAsia="Arial" w:hAnsiTheme="majorHAnsi" w:cstheme="majorHAnsi"/>
          <w:color w:val="000000"/>
          <w:sz w:val="22"/>
          <w:szCs w:val="22"/>
          <w:shd w:val="clear" w:color="auto" w:fill="FFFFFF"/>
        </w:rPr>
        <w:t xml:space="preserve"> intervenir en la búsqueda de su transformación, abordando las realidades de estos importantes actores de la economía nacional.</w:t>
      </w:r>
    </w:p>
    <w:p w14:paraId="223302E0" w14:textId="063559A1" w:rsidR="0009244D" w:rsidRPr="00D20D76" w:rsidRDefault="004F1248" w:rsidP="00DE4A85">
      <w:pPr>
        <w:keepNext/>
        <w:widowControl/>
        <w:spacing w:line="360" w:lineRule="auto"/>
        <w:ind w:firstLine="567"/>
        <w:jc w:val="both"/>
        <w:rPr>
          <w:rFonts w:asciiTheme="majorHAnsi" w:eastAsia="Arial" w:hAnsiTheme="majorHAnsi" w:cstheme="majorHAnsi"/>
          <w:color w:val="000000"/>
          <w:sz w:val="22"/>
          <w:szCs w:val="22"/>
          <w:highlight w:val="white"/>
        </w:rPr>
      </w:pPr>
      <w:r w:rsidRPr="00D20D76">
        <w:rPr>
          <w:rFonts w:asciiTheme="majorHAnsi" w:eastAsia="Arial" w:hAnsiTheme="majorHAnsi" w:cstheme="majorHAnsi"/>
          <w:color w:val="000000"/>
          <w:sz w:val="22"/>
          <w:szCs w:val="22"/>
          <w:shd w:val="clear" w:color="auto" w:fill="FFFFFF"/>
        </w:rPr>
        <w:t xml:space="preserve">Desde la Secretaría de Políticas Universitarias se han realizado cuatro convocatorias para trabajos de </w:t>
      </w:r>
      <w:r w:rsidR="00DE4A85" w:rsidRPr="00D20D76">
        <w:rPr>
          <w:rFonts w:asciiTheme="majorHAnsi" w:eastAsia="Arial" w:hAnsiTheme="majorHAnsi" w:cstheme="majorHAnsi"/>
          <w:color w:val="000000"/>
          <w:sz w:val="22"/>
          <w:szCs w:val="22"/>
          <w:shd w:val="clear" w:color="auto" w:fill="FFFFFF"/>
        </w:rPr>
        <w:t>investigación en</w:t>
      </w:r>
      <w:r w:rsidRPr="00D20D76">
        <w:rPr>
          <w:rFonts w:asciiTheme="majorHAnsi" w:eastAsia="Arial" w:hAnsiTheme="majorHAnsi" w:cstheme="majorHAnsi"/>
          <w:color w:val="000000"/>
          <w:sz w:val="22"/>
          <w:szCs w:val="22"/>
          <w:shd w:val="clear" w:color="auto" w:fill="FFFFFF"/>
        </w:rPr>
        <w:t xml:space="preserve"> diferentes líneas y se ha brindado financiamiento a proyectos educativos en el marco del Programa Nacional de Cooperativismo y Economía Social en la </w:t>
      </w:r>
      <w:r w:rsidRPr="00D20D76">
        <w:rPr>
          <w:rFonts w:asciiTheme="majorHAnsi" w:eastAsia="Arial" w:hAnsiTheme="majorHAnsi" w:cstheme="majorHAnsi"/>
          <w:sz w:val="22"/>
          <w:szCs w:val="22"/>
        </w:rPr>
        <w:t>U</w:t>
      </w:r>
      <w:r w:rsidRPr="00D20D76">
        <w:rPr>
          <w:rFonts w:asciiTheme="majorHAnsi" w:eastAsia="Arial" w:hAnsiTheme="majorHAnsi" w:cstheme="majorHAnsi"/>
          <w:color w:val="000000"/>
          <w:sz w:val="22"/>
          <w:szCs w:val="22"/>
          <w:shd w:val="clear" w:color="auto" w:fill="FFFFFF"/>
        </w:rPr>
        <w:t>niversidad, destacando la necesidad de promover los procesos de investigación y formación como una política de Estado.</w:t>
      </w:r>
    </w:p>
    <w:p w14:paraId="5A559A76" w14:textId="12720D32" w:rsidR="0009244D" w:rsidRDefault="004F1248" w:rsidP="00DE4A85">
      <w:pPr>
        <w:keepNext/>
        <w:widowControl/>
        <w:spacing w:line="360" w:lineRule="auto"/>
        <w:ind w:firstLine="567"/>
        <w:jc w:val="both"/>
        <w:rPr>
          <w:rFonts w:asciiTheme="majorHAnsi" w:eastAsia="Arial" w:hAnsiTheme="majorHAnsi" w:cstheme="majorHAnsi"/>
          <w:color w:val="000000"/>
          <w:sz w:val="22"/>
          <w:szCs w:val="22"/>
          <w:shd w:val="clear" w:color="auto" w:fill="FFFFFF"/>
        </w:rPr>
      </w:pPr>
      <w:r w:rsidRPr="00D20D76">
        <w:rPr>
          <w:rFonts w:asciiTheme="majorHAnsi" w:eastAsia="Arial" w:hAnsiTheme="majorHAnsi" w:cstheme="majorHAnsi"/>
          <w:color w:val="000000"/>
          <w:sz w:val="22"/>
          <w:szCs w:val="22"/>
          <w:shd w:val="clear" w:color="auto" w:fill="FFFFFF"/>
        </w:rPr>
        <w:lastRenderedPageBreak/>
        <w:t xml:space="preserve">Es decir que confluyen </w:t>
      </w:r>
      <w:r w:rsidR="002D1C0C" w:rsidRPr="00D20D76">
        <w:rPr>
          <w:rFonts w:asciiTheme="majorHAnsi" w:eastAsia="Arial" w:hAnsiTheme="majorHAnsi" w:cstheme="majorHAnsi"/>
          <w:color w:val="000000"/>
          <w:sz w:val="22"/>
          <w:szCs w:val="22"/>
          <w:shd w:val="clear" w:color="auto" w:fill="FFFFFF"/>
        </w:rPr>
        <w:t>requerimientos compartido</w:t>
      </w:r>
      <w:r w:rsidRPr="00D20D76">
        <w:rPr>
          <w:rFonts w:asciiTheme="majorHAnsi" w:eastAsia="Arial" w:hAnsiTheme="majorHAnsi" w:cstheme="majorHAnsi"/>
          <w:color w:val="000000"/>
          <w:sz w:val="22"/>
          <w:szCs w:val="22"/>
          <w:shd w:val="clear" w:color="auto" w:fill="FFFFFF"/>
        </w:rPr>
        <w:t>s entre las empresas cooperativas que</w:t>
      </w:r>
      <w:r w:rsidRPr="00D20D76">
        <w:rPr>
          <w:rFonts w:asciiTheme="majorHAnsi" w:eastAsia="Arial" w:hAnsiTheme="majorHAnsi" w:cstheme="majorHAnsi"/>
          <w:sz w:val="22"/>
          <w:szCs w:val="22"/>
        </w:rPr>
        <w:t xml:space="preserve"> exigen un tratamiento diferencial de sus prácticas y</w:t>
      </w:r>
      <w:r w:rsidRPr="00D20D76">
        <w:rPr>
          <w:rFonts w:asciiTheme="majorHAnsi" w:eastAsia="Arial" w:hAnsiTheme="majorHAnsi" w:cstheme="majorHAnsi"/>
          <w:color w:val="000000"/>
          <w:sz w:val="22"/>
          <w:szCs w:val="22"/>
          <w:shd w:val="clear" w:color="auto" w:fill="FFFFFF"/>
        </w:rPr>
        <w:t xml:space="preserve"> demandan la resolución de problemas de administración </w:t>
      </w:r>
      <w:r w:rsidRPr="00D20D76">
        <w:rPr>
          <w:rFonts w:asciiTheme="majorHAnsi" w:eastAsia="Arial" w:hAnsiTheme="majorHAnsi" w:cstheme="majorHAnsi"/>
          <w:sz w:val="22"/>
          <w:szCs w:val="22"/>
        </w:rPr>
        <w:t>específicos</w:t>
      </w:r>
      <w:r w:rsidR="002D1C0C" w:rsidRPr="00D20D76">
        <w:rPr>
          <w:rFonts w:asciiTheme="majorHAnsi" w:eastAsia="Arial" w:hAnsiTheme="majorHAnsi" w:cstheme="majorHAnsi"/>
          <w:sz w:val="22"/>
          <w:szCs w:val="22"/>
        </w:rPr>
        <w:t>,</w:t>
      </w:r>
      <w:r w:rsidRPr="00D20D76">
        <w:rPr>
          <w:rFonts w:asciiTheme="majorHAnsi" w:eastAsia="Arial" w:hAnsiTheme="majorHAnsi" w:cstheme="majorHAnsi"/>
          <w:color w:val="000000"/>
          <w:sz w:val="22"/>
          <w:szCs w:val="22"/>
          <w:shd w:val="clear" w:color="auto" w:fill="FFFFFF"/>
        </w:rPr>
        <w:t xml:space="preserve"> y paralelamente, la Universidad que </w:t>
      </w:r>
      <w:r w:rsidRPr="00D20D76">
        <w:rPr>
          <w:rFonts w:asciiTheme="majorHAnsi" w:eastAsia="Arial" w:hAnsiTheme="majorHAnsi" w:cstheme="majorHAnsi"/>
          <w:sz w:val="22"/>
          <w:szCs w:val="22"/>
        </w:rPr>
        <w:t>necesita</w:t>
      </w:r>
      <w:r w:rsidRPr="00D20D76">
        <w:rPr>
          <w:rFonts w:asciiTheme="majorHAnsi" w:eastAsia="Arial" w:hAnsiTheme="majorHAnsi" w:cstheme="majorHAnsi"/>
          <w:color w:val="000000"/>
          <w:sz w:val="22"/>
          <w:szCs w:val="22"/>
          <w:shd w:val="clear" w:color="auto" w:fill="FFFFFF"/>
        </w:rPr>
        <w:t xml:space="preserve"> incorporar y abordar desde la currícula actual la temática cooperativa.</w:t>
      </w:r>
    </w:p>
    <w:p w14:paraId="7B89365C" w14:textId="77777777" w:rsidR="001D24D4" w:rsidRPr="00D20D76" w:rsidRDefault="001D24D4" w:rsidP="00DE4A85">
      <w:pPr>
        <w:keepNext/>
        <w:widowControl/>
        <w:spacing w:line="360" w:lineRule="auto"/>
        <w:ind w:firstLine="567"/>
        <w:jc w:val="both"/>
        <w:rPr>
          <w:rFonts w:asciiTheme="majorHAnsi" w:eastAsia="Arial" w:hAnsiTheme="majorHAnsi" w:cstheme="majorHAnsi"/>
          <w:color w:val="000000"/>
          <w:sz w:val="22"/>
          <w:szCs w:val="22"/>
          <w:highlight w:val="white"/>
        </w:rPr>
      </w:pPr>
    </w:p>
    <w:p w14:paraId="21137AEF" w14:textId="77777777" w:rsidR="0009244D" w:rsidRPr="00D20D76" w:rsidRDefault="0009244D" w:rsidP="00DE4A85">
      <w:pPr>
        <w:keepNext/>
        <w:widowControl/>
        <w:spacing w:line="360" w:lineRule="auto"/>
        <w:ind w:firstLine="567"/>
        <w:jc w:val="both"/>
        <w:rPr>
          <w:rFonts w:asciiTheme="majorHAnsi" w:eastAsia="Arial" w:hAnsiTheme="majorHAnsi" w:cstheme="majorHAnsi"/>
          <w:color w:val="000000"/>
          <w:sz w:val="22"/>
          <w:szCs w:val="22"/>
          <w:shd w:val="clear" w:color="auto" w:fill="FFFFFF"/>
        </w:rPr>
      </w:pPr>
    </w:p>
    <w:p w14:paraId="035FE30B" w14:textId="3C0E9E73" w:rsidR="0009244D" w:rsidRPr="00D20D76" w:rsidRDefault="001D24D4" w:rsidP="001D24D4">
      <w:pPr>
        <w:keepNext/>
        <w:widowControl/>
        <w:spacing w:line="360" w:lineRule="auto"/>
        <w:ind w:firstLine="284"/>
        <w:jc w:val="both"/>
        <w:rPr>
          <w:rFonts w:asciiTheme="majorHAnsi" w:eastAsia="Arial" w:hAnsiTheme="majorHAnsi" w:cstheme="majorHAnsi"/>
          <w:b/>
          <w:color w:val="000000"/>
          <w:sz w:val="22"/>
          <w:szCs w:val="22"/>
          <w:highlight w:val="white"/>
        </w:rPr>
      </w:pPr>
      <w:r w:rsidRPr="00D20D76">
        <w:rPr>
          <w:rFonts w:asciiTheme="majorHAnsi" w:eastAsia="Arial" w:hAnsiTheme="majorHAnsi" w:cstheme="majorHAnsi"/>
          <w:b/>
          <w:color w:val="000000"/>
          <w:sz w:val="22"/>
          <w:szCs w:val="22"/>
          <w:shd w:val="clear" w:color="auto" w:fill="FFFFFF"/>
        </w:rPr>
        <w:t>El sector cooperativo</w:t>
      </w:r>
    </w:p>
    <w:p w14:paraId="5C7FF9BE" w14:textId="77777777" w:rsidR="0009244D" w:rsidRPr="00D20D76" w:rsidRDefault="004F1248" w:rsidP="001D24D4">
      <w:pPr>
        <w:keepNext/>
        <w:widowControl/>
        <w:spacing w:line="360" w:lineRule="auto"/>
        <w:ind w:firstLine="567"/>
        <w:jc w:val="both"/>
        <w:rPr>
          <w:rFonts w:asciiTheme="majorHAnsi" w:eastAsia="Arial" w:hAnsiTheme="majorHAnsi" w:cstheme="majorHAnsi"/>
          <w:color w:val="000000"/>
          <w:sz w:val="22"/>
          <w:szCs w:val="22"/>
          <w:highlight w:val="white"/>
        </w:rPr>
      </w:pPr>
      <w:r w:rsidRPr="00D20D76">
        <w:rPr>
          <w:rFonts w:asciiTheme="majorHAnsi" w:eastAsia="Arial" w:hAnsiTheme="majorHAnsi" w:cstheme="majorHAnsi"/>
          <w:color w:val="000000"/>
          <w:sz w:val="22"/>
          <w:szCs w:val="22"/>
          <w:shd w:val="clear" w:color="auto" w:fill="FFFFFF"/>
        </w:rPr>
        <w:t xml:space="preserve">El movimiento cooperativo se ha desarrollado en la mayoría de los países </w:t>
      </w:r>
      <w:r w:rsidRPr="00D20D76">
        <w:rPr>
          <w:rFonts w:asciiTheme="majorHAnsi" w:eastAsia="Arial" w:hAnsiTheme="majorHAnsi" w:cstheme="majorHAnsi"/>
          <w:sz w:val="22"/>
          <w:szCs w:val="22"/>
        </w:rPr>
        <w:t>apoyando</w:t>
      </w:r>
      <w:r w:rsidRPr="00D20D76">
        <w:rPr>
          <w:rFonts w:asciiTheme="majorHAnsi" w:eastAsia="Arial" w:hAnsiTheme="majorHAnsi" w:cstheme="majorHAnsi"/>
          <w:color w:val="000000"/>
          <w:sz w:val="22"/>
          <w:szCs w:val="22"/>
          <w:shd w:val="clear" w:color="auto" w:fill="FFFFFF"/>
        </w:rPr>
        <w:t xml:space="preserve"> el crecimiento económico y la integración de las personas mediante un proceso asociativo basado en principios y valores compartidos de solidaridad y apoyo mutuo. </w:t>
      </w:r>
    </w:p>
    <w:p w14:paraId="7FBA4349" w14:textId="72DEE473" w:rsidR="0009244D" w:rsidRPr="00D20D76" w:rsidRDefault="004F1248" w:rsidP="001D24D4">
      <w:pPr>
        <w:keepNext/>
        <w:widowControl/>
        <w:spacing w:line="360" w:lineRule="auto"/>
        <w:ind w:firstLine="567"/>
        <w:jc w:val="both"/>
        <w:rPr>
          <w:rFonts w:asciiTheme="majorHAnsi" w:eastAsia="Arial" w:hAnsiTheme="majorHAnsi" w:cstheme="majorHAnsi"/>
          <w:color w:val="000000"/>
          <w:sz w:val="22"/>
          <w:szCs w:val="22"/>
          <w:highlight w:val="white"/>
        </w:rPr>
      </w:pPr>
      <w:r w:rsidRPr="00D20D76">
        <w:rPr>
          <w:rFonts w:asciiTheme="majorHAnsi" w:eastAsia="Arial" w:hAnsiTheme="majorHAnsi" w:cstheme="majorHAnsi"/>
          <w:sz w:val="22"/>
          <w:szCs w:val="22"/>
        </w:rPr>
        <w:t>Según la Ley 20337, las cooperativas son entidades fundadas en el esfuerzo propio y la ayuda mutua, para organizar y prestar servicios bajo determinadas condiciones. Las</w:t>
      </w:r>
      <w:r w:rsidRPr="00D20D76">
        <w:rPr>
          <w:rFonts w:asciiTheme="majorHAnsi" w:eastAsia="Arial" w:hAnsiTheme="majorHAnsi" w:cstheme="majorHAnsi"/>
          <w:color w:val="000000"/>
          <w:sz w:val="22"/>
          <w:szCs w:val="22"/>
          <w:shd w:val="clear" w:color="auto" w:fill="FFFFFF"/>
        </w:rPr>
        <w:t xml:space="preserve"> personas que las co</w:t>
      </w:r>
      <w:r w:rsidRPr="00D20D76">
        <w:rPr>
          <w:rFonts w:asciiTheme="majorHAnsi" w:eastAsia="Arial" w:hAnsiTheme="majorHAnsi" w:cstheme="majorHAnsi"/>
          <w:sz w:val="22"/>
          <w:szCs w:val="22"/>
        </w:rPr>
        <w:t xml:space="preserve">nforman </w:t>
      </w:r>
      <w:r w:rsidRPr="00D20D76">
        <w:rPr>
          <w:rFonts w:asciiTheme="majorHAnsi" w:eastAsia="Arial" w:hAnsiTheme="majorHAnsi" w:cstheme="majorHAnsi"/>
          <w:color w:val="000000"/>
          <w:sz w:val="22"/>
          <w:szCs w:val="22"/>
          <w:shd w:val="clear" w:color="auto" w:fill="FFFFFF"/>
        </w:rPr>
        <w:t>se une</w:t>
      </w:r>
      <w:r w:rsidRPr="00D20D76">
        <w:rPr>
          <w:rFonts w:asciiTheme="majorHAnsi" w:eastAsia="Arial" w:hAnsiTheme="majorHAnsi" w:cstheme="majorHAnsi"/>
          <w:sz w:val="22"/>
          <w:szCs w:val="22"/>
        </w:rPr>
        <w:t>n</w:t>
      </w:r>
      <w:r w:rsidRPr="00D20D76">
        <w:rPr>
          <w:rFonts w:asciiTheme="majorHAnsi" w:eastAsia="Arial" w:hAnsiTheme="majorHAnsi" w:cstheme="majorHAnsi"/>
          <w:color w:val="000000"/>
          <w:sz w:val="22"/>
          <w:szCs w:val="22"/>
          <w:shd w:val="clear" w:color="auto" w:fill="FFFFFF"/>
        </w:rPr>
        <w:t xml:space="preserve"> voluntariamente para hacer frente a sus necesidades y aspiraciones económicas, sociales y culturales comunes, por medio de una empresa de propiedad conjunta y democráticamente controlada. Por ello es que son entidades sin fines de lucro, cuyo principal objetivo reside en el otorgamiento de beneficios a sus asociados, los que pueden </w:t>
      </w:r>
      <w:r w:rsidRPr="00D20D76">
        <w:rPr>
          <w:rFonts w:asciiTheme="majorHAnsi" w:eastAsia="Arial" w:hAnsiTheme="majorHAnsi" w:cstheme="majorHAnsi"/>
          <w:sz w:val="22"/>
          <w:szCs w:val="22"/>
        </w:rPr>
        <w:t xml:space="preserve">adoptar el rol de </w:t>
      </w:r>
      <w:r w:rsidRPr="00D20D76">
        <w:rPr>
          <w:rFonts w:asciiTheme="majorHAnsi" w:eastAsia="Arial" w:hAnsiTheme="majorHAnsi" w:cstheme="majorHAnsi"/>
          <w:color w:val="000000"/>
          <w:sz w:val="22"/>
          <w:szCs w:val="22"/>
          <w:shd w:val="clear" w:color="auto" w:fill="FFFFFF"/>
        </w:rPr>
        <w:t>trabajadores, productores, asegurados, ahorristas, usuarios, docentes, entre otros.</w:t>
      </w:r>
    </w:p>
    <w:p w14:paraId="4C162006" w14:textId="77777777" w:rsidR="0009244D" w:rsidRPr="00D20D76" w:rsidRDefault="004F1248" w:rsidP="001D24D4">
      <w:pPr>
        <w:keepNext/>
        <w:widowControl/>
        <w:spacing w:line="360" w:lineRule="auto"/>
        <w:ind w:firstLine="567"/>
        <w:jc w:val="both"/>
        <w:rPr>
          <w:rFonts w:asciiTheme="majorHAnsi" w:eastAsia="Arial" w:hAnsiTheme="majorHAnsi" w:cstheme="majorHAnsi"/>
          <w:color w:val="000000"/>
          <w:sz w:val="22"/>
          <w:szCs w:val="22"/>
          <w:highlight w:val="white"/>
        </w:rPr>
      </w:pPr>
      <w:r w:rsidRPr="00D20D76">
        <w:rPr>
          <w:rFonts w:asciiTheme="majorHAnsi" w:eastAsia="Arial" w:hAnsiTheme="majorHAnsi" w:cstheme="majorHAnsi"/>
          <w:sz w:val="22"/>
          <w:szCs w:val="22"/>
        </w:rPr>
        <w:t>L</w:t>
      </w:r>
      <w:r w:rsidRPr="00D20D76">
        <w:rPr>
          <w:rFonts w:asciiTheme="majorHAnsi" w:eastAsia="Arial" w:hAnsiTheme="majorHAnsi" w:cstheme="majorHAnsi"/>
          <w:color w:val="000000"/>
          <w:sz w:val="22"/>
          <w:szCs w:val="22"/>
          <w:shd w:val="clear" w:color="auto" w:fill="FFFFFF"/>
        </w:rPr>
        <w:t>a provincia de Entre Ríos, tiene una important</w:t>
      </w:r>
      <w:r w:rsidRPr="00D20D76">
        <w:rPr>
          <w:rFonts w:asciiTheme="majorHAnsi" w:eastAsia="Arial" w:hAnsiTheme="majorHAnsi" w:cstheme="majorHAnsi"/>
          <w:sz w:val="22"/>
          <w:szCs w:val="22"/>
        </w:rPr>
        <w:t xml:space="preserve">ísima historia dentro del movimiento cooperativo nacional, asociada a la primera cooperativa instalada en el país por acción de las corrientes inmigratorias de 1857, posee una gran riqueza y variedad de estas organizaciones (Bazán y </w:t>
      </w:r>
      <w:proofErr w:type="spellStart"/>
      <w:r w:rsidRPr="00D20D76">
        <w:rPr>
          <w:rFonts w:asciiTheme="majorHAnsi" w:eastAsia="Arial" w:hAnsiTheme="majorHAnsi" w:cstheme="majorHAnsi"/>
          <w:sz w:val="22"/>
          <w:szCs w:val="22"/>
        </w:rPr>
        <w:t>Erhardt</w:t>
      </w:r>
      <w:proofErr w:type="spellEnd"/>
      <w:r w:rsidRPr="00D20D76">
        <w:rPr>
          <w:rFonts w:asciiTheme="majorHAnsi" w:eastAsia="Arial" w:hAnsiTheme="majorHAnsi" w:cstheme="majorHAnsi"/>
          <w:sz w:val="22"/>
          <w:szCs w:val="22"/>
        </w:rPr>
        <w:t>, 2015). Se destacan</w:t>
      </w:r>
      <w:r w:rsidR="002D1C0C" w:rsidRPr="00D20D76">
        <w:rPr>
          <w:rFonts w:asciiTheme="majorHAnsi" w:eastAsia="Arial" w:hAnsiTheme="majorHAnsi" w:cstheme="majorHAnsi"/>
          <w:sz w:val="22"/>
          <w:szCs w:val="22"/>
        </w:rPr>
        <w:t>,</w:t>
      </w:r>
      <w:r w:rsidRPr="00D20D76">
        <w:rPr>
          <w:rFonts w:asciiTheme="majorHAnsi" w:eastAsia="Arial" w:hAnsiTheme="majorHAnsi" w:cstheme="majorHAnsi"/>
          <w:sz w:val="22"/>
          <w:szCs w:val="22"/>
        </w:rPr>
        <w:t xml:space="preserve"> entre otras, las cooperativas de productores de arroz, de servicios públicos, de transporte, apícolas, de seguro, de trabajo y fin</w:t>
      </w:r>
      <w:r w:rsidRPr="00D20D76">
        <w:rPr>
          <w:rFonts w:asciiTheme="majorHAnsi" w:eastAsia="Arial" w:hAnsiTheme="majorHAnsi" w:cstheme="majorHAnsi"/>
          <w:color w:val="000000"/>
          <w:sz w:val="22"/>
          <w:szCs w:val="22"/>
          <w:shd w:val="clear" w:color="auto" w:fill="FFFFFF"/>
        </w:rPr>
        <w:t xml:space="preserve">ancieras, </w:t>
      </w:r>
      <w:r w:rsidR="002D1C0C" w:rsidRPr="00D20D76">
        <w:rPr>
          <w:rFonts w:asciiTheme="majorHAnsi" w:eastAsia="Arial" w:hAnsiTheme="majorHAnsi" w:cstheme="majorHAnsi"/>
          <w:color w:val="000000"/>
          <w:sz w:val="22"/>
          <w:szCs w:val="22"/>
          <w:shd w:val="clear" w:color="auto" w:fill="FFFFFF"/>
        </w:rPr>
        <w:t xml:space="preserve">que </w:t>
      </w:r>
      <w:r w:rsidRPr="00D20D76">
        <w:rPr>
          <w:rFonts w:asciiTheme="majorHAnsi" w:eastAsia="Arial" w:hAnsiTheme="majorHAnsi" w:cstheme="majorHAnsi"/>
          <w:sz w:val="22"/>
          <w:szCs w:val="22"/>
        </w:rPr>
        <w:t>constituyen</w:t>
      </w:r>
      <w:r w:rsidRPr="00D20D76">
        <w:rPr>
          <w:rFonts w:asciiTheme="majorHAnsi" w:eastAsia="Arial" w:hAnsiTheme="majorHAnsi" w:cstheme="majorHAnsi"/>
          <w:color w:val="000000"/>
          <w:sz w:val="22"/>
          <w:szCs w:val="22"/>
          <w:shd w:val="clear" w:color="auto" w:fill="FFFFFF"/>
        </w:rPr>
        <w:t xml:space="preserve"> pilares importantes para el desarrollo económico y social de la región.</w:t>
      </w:r>
    </w:p>
    <w:p w14:paraId="6B971C7B" w14:textId="2F570D4F" w:rsidR="0009244D" w:rsidRDefault="004F1248" w:rsidP="001D24D4">
      <w:pPr>
        <w:keepNext/>
        <w:widowControl/>
        <w:spacing w:line="360" w:lineRule="auto"/>
        <w:ind w:firstLine="567"/>
        <w:jc w:val="both"/>
        <w:rPr>
          <w:rFonts w:asciiTheme="majorHAnsi" w:eastAsia="Arial" w:hAnsiTheme="majorHAnsi" w:cstheme="majorHAnsi"/>
          <w:color w:val="000000"/>
          <w:sz w:val="22"/>
          <w:szCs w:val="22"/>
          <w:shd w:val="clear" w:color="auto" w:fill="FFFFFF"/>
        </w:rPr>
      </w:pPr>
      <w:r w:rsidRPr="00D20D76">
        <w:rPr>
          <w:rFonts w:asciiTheme="majorHAnsi" w:eastAsia="Arial" w:hAnsiTheme="majorHAnsi" w:cstheme="majorHAnsi"/>
          <w:color w:val="000000"/>
          <w:sz w:val="22"/>
          <w:szCs w:val="22"/>
          <w:shd w:val="clear" w:color="auto" w:fill="FFFFFF"/>
        </w:rPr>
        <w:t>Estas entidades comparten principios básicos comunes que regulan su accionar, pero enfrentan problemáticas diferentes, pues su universo es muy heterogéneo, tanto en su composición social (número de asociados, nivel de participación de los mismos en las decisiones y en la</w:t>
      </w:r>
      <w:r w:rsidRPr="00D20D76">
        <w:rPr>
          <w:rFonts w:asciiTheme="majorHAnsi" w:eastAsia="Arial" w:hAnsiTheme="majorHAnsi" w:cstheme="majorHAnsi"/>
          <w:sz w:val="22"/>
          <w:szCs w:val="22"/>
        </w:rPr>
        <w:t xml:space="preserve"> gestión diaria</w:t>
      </w:r>
      <w:r w:rsidRPr="00D20D76">
        <w:rPr>
          <w:rFonts w:asciiTheme="majorHAnsi" w:eastAsia="Arial" w:hAnsiTheme="majorHAnsi" w:cstheme="majorHAnsi"/>
          <w:color w:val="000000"/>
          <w:sz w:val="22"/>
          <w:szCs w:val="22"/>
          <w:shd w:val="clear" w:color="auto" w:fill="FFFFFF"/>
        </w:rPr>
        <w:t>), en su antigüedad, en su desarrollo económico</w:t>
      </w:r>
      <w:r w:rsidR="001A4B72" w:rsidRPr="00D20D76">
        <w:rPr>
          <w:rFonts w:asciiTheme="majorHAnsi" w:eastAsia="Arial" w:hAnsiTheme="majorHAnsi" w:cstheme="majorHAnsi"/>
          <w:color w:val="000000"/>
          <w:sz w:val="22"/>
          <w:szCs w:val="22"/>
          <w:shd w:val="clear" w:color="auto" w:fill="FFFFFF"/>
        </w:rPr>
        <w:t>,</w:t>
      </w:r>
      <w:r w:rsidRPr="00D20D76">
        <w:rPr>
          <w:rFonts w:asciiTheme="majorHAnsi" w:eastAsia="Arial" w:hAnsiTheme="majorHAnsi" w:cstheme="majorHAnsi"/>
          <w:color w:val="000000"/>
          <w:sz w:val="22"/>
          <w:szCs w:val="22"/>
          <w:shd w:val="clear" w:color="auto" w:fill="FFFFFF"/>
        </w:rPr>
        <w:t xml:space="preserve"> y en general</w:t>
      </w:r>
      <w:r w:rsidRPr="00D20D76">
        <w:rPr>
          <w:rFonts w:asciiTheme="majorHAnsi" w:eastAsia="Arial" w:hAnsiTheme="majorHAnsi" w:cstheme="majorHAnsi"/>
          <w:sz w:val="22"/>
          <w:szCs w:val="22"/>
        </w:rPr>
        <w:t xml:space="preserve">, en </w:t>
      </w:r>
      <w:r w:rsidRPr="00D20D76">
        <w:rPr>
          <w:rFonts w:asciiTheme="majorHAnsi" w:eastAsia="Arial" w:hAnsiTheme="majorHAnsi" w:cstheme="majorHAnsi"/>
          <w:color w:val="000000"/>
          <w:sz w:val="22"/>
          <w:szCs w:val="22"/>
          <w:shd w:val="clear" w:color="auto" w:fill="FFFFFF"/>
        </w:rPr>
        <w:t>la situación económica del sector en el que se encuentra inserta cada una.</w:t>
      </w:r>
    </w:p>
    <w:p w14:paraId="39A64C51" w14:textId="3BCA973E" w:rsidR="001D24D4" w:rsidRDefault="001D24D4" w:rsidP="001D24D4">
      <w:pPr>
        <w:keepNext/>
        <w:widowControl/>
        <w:spacing w:line="360" w:lineRule="auto"/>
        <w:jc w:val="both"/>
        <w:rPr>
          <w:rFonts w:asciiTheme="majorHAnsi" w:eastAsia="Arial" w:hAnsiTheme="majorHAnsi" w:cstheme="majorHAnsi"/>
          <w:color w:val="000000"/>
          <w:sz w:val="22"/>
          <w:szCs w:val="22"/>
          <w:shd w:val="clear" w:color="auto" w:fill="FFFFFF"/>
        </w:rPr>
      </w:pPr>
    </w:p>
    <w:p w14:paraId="6618FADD" w14:textId="77777777" w:rsidR="001D24D4" w:rsidRPr="00D20D76" w:rsidRDefault="001D24D4" w:rsidP="001D24D4">
      <w:pPr>
        <w:keepNext/>
        <w:widowControl/>
        <w:spacing w:line="360" w:lineRule="auto"/>
        <w:jc w:val="both"/>
        <w:rPr>
          <w:rFonts w:asciiTheme="majorHAnsi" w:eastAsia="Arial" w:hAnsiTheme="majorHAnsi" w:cstheme="majorHAnsi"/>
          <w:color w:val="000000"/>
          <w:sz w:val="22"/>
          <w:szCs w:val="22"/>
          <w:highlight w:val="white"/>
        </w:rPr>
      </w:pPr>
    </w:p>
    <w:p w14:paraId="7684336A" w14:textId="1D159429" w:rsidR="0009244D" w:rsidRPr="00D20D76" w:rsidRDefault="001D24D4" w:rsidP="001D24D4">
      <w:pPr>
        <w:keepNext/>
        <w:widowControl/>
        <w:spacing w:line="360" w:lineRule="auto"/>
        <w:ind w:firstLine="284"/>
        <w:jc w:val="both"/>
        <w:rPr>
          <w:rFonts w:asciiTheme="majorHAnsi" w:eastAsia="Arial" w:hAnsiTheme="majorHAnsi" w:cstheme="majorHAnsi"/>
          <w:b/>
          <w:color w:val="000000"/>
          <w:sz w:val="22"/>
          <w:szCs w:val="22"/>
          <w:highlight w:val="white"/>
        </w:rPr>
      </w:pPr>
      <w:r w:rsidRPr="00D20D76">
        <w:rPr>
          <w:rFonts w:asciiTheme="majorHAnsi" w:eastAsia="Arial" w:hAnsiTheme="majorHAnsi" w:cstheme="majorHAnsi"/>
          <w:b/>
          <w:color w:val="000000"/>
          <w:sz w:val="22"/>
          <w:szCs w:val="22"/>
          <w:shd w:val="clear" w:color="auto" w:fill="FFFFFF"/>
        </w:rPr>
        <w:t>Integralidad y Territorio</w:t>
      </w:r>
    </w:p>
    <w:p w14:paraId="6E94ABAD" w14:textId="14583B9A" w:rsidR="0009244D" w:rsidRPr="00D20D76" w:rsidRDefault="004F1248" w:rsidP="001D24D4">
      <w:pPr>
        <w:keepNext/>
        <w:widowControl/>
        <w:spacing w:line="360" w:lineRule="auto"/>
        <w:ind w:firstLine="567"/>
        <w:jc w:val="both"/>
        <w:rPr>
          <w:rFonts w:asciiTheme="majorHAnsi" w:eastAsia="Arial" w:hAnsiTheme="majorHAnsi" w:cstheme="majorHAnsi"/>
          <w:color w:val="000000"/>
          <w:sz w:val="22"/>
          <w:szCs w:val="22"/>
          <w:highlight w:val="white"/>
        </w:rPr>
      </w:pPr>
      <w:r w:rsidRPr="00D20D76">
        <w:rPr>
          <w:rFonts w:asciiTheme="majorHAnsi" w:eastAsia="Arial" w:hAnsiTheme="majorHAnsi" w:cstheme="majorHAnsi"/>
          <w:color w:val="000000"/>
          <w:sz w:val="22"/>
          <w:szCs w:val="22"/>
          <w:shd w:val="clear" w:color="auto" w:fill="FFFFFF"/>
        </w:rPr>
        <w:t xml:space="preserve">En sintonía con </w:t>
      </w:r>
      <w:r w:rsidR="001A4B72" w:rsidRPr="00D20D76">
        <w:rPr>
          <w:rFonts w:asciiTheme="majorHAnsi" w:eastAsia="Arial" w:hAnsiTheme="majorHAnsi" w:cstheme="majorHAnsi"/>
          <w:sz w:val="22"/>
          <w:szCs w:val="22"/>
        </w:rPr>
        <w:t>el</w:t>
      </w:r>
      <w:r w:rsidRPr="00D20D76">
        <w:rPr>
          <w:rFonts w:asciiTheme="majorHAnsi" w:eastAsia="Arial" w:hAnsiTheme="majorHAnsi" w:cstheme="majorHAnsi"/>
          <w:color w:val="000000"/>
          <w:sz w:val="22"/>
          <w:szCs w:val="22"/>
          <w:shd w:val="clear" w:color="auto" w:fill="FFFFFF"/>
        </w:rPr>
        <w:t xml:space="preserve"> nue</w:t>
      </w:r>
      <w:r w:rsidRPr="00D20D76">
        <w:rPr>
          <w:rFonts w:asciiTheme="majorHAnsi" w:eastAsia="Arial" w:hAnsiTheme="majorHAnsi" w:cstheme="majorHAnsi"/>
          <w:sz w:val="22"/>
          <w:szCs w:val="22"/>
        </w:rPr>
        <w:t>vo</w:t>
      </w:r>
      <w:r w:rsidRPr="00D20D76">
        <w:rPr>
          <w:rFonts w:asciiTheme="majorHAnsi" w:eastAsia="Arial" w:hAnsiTheme="majorHAnsi" w:cstheme="majorHAnsi"/>
          <w:color w:val="000000"/>
          <w:sz w:val="22"/>
          <w:szCs w:val="22"/>
          <w:shd w:val="clear" w:color="auto" w:fill="FFFFFF"/>
        </w:rPr>
        <w:t xml:space="preserve"> contexto universitario mencionado en la introducción, a fines del año 2015, la </w:t>
      </w:r>
      <w:r w:rsidRPr="00D20D76">
        <w:rPr>
          <w:rFonts w:asciiTheme="majorHAnsi" w:eastAsia="Arial" w:hAnsiTheme="majorHAnsi" w:cstheme="majorHAnsi"/>
          <w:sz w:val="22"/>
          <w:szCs w:val="22"/>
        </w:rPr>
        <w:t>Universida</w:t>
      </w:r>
      <w:r w:rsidRPr="00D20D76">
        <w:rPr>
          <w:rFonts w:asciiTheme="majorHAnsi" w:eastAsia="Arial" w:hAnsiTheme="majorHAnsi" w:cstheme="majorHAnsi"/>
          <w:color w:val="000000"/>
          <w:sz w:val="22"/>
          <w:szCs w:val="22"/>
          <w:shd w:val="clear" w:color="auto" w:fill="FFFFFF"/>
        </w:rPr>
        <w:t xml:space="preserve">d Nacional de Entre Ríos (UNER) realizó una convocatoria a la presentación de proyectos de integración de las funciones </w:t>
      </w:r>
      <w:r w:rsidRPr="00D20D76">
        <w:rPr>
          <w:rFonts w:asciiTheme="majorHAnsi" w:eastAsia="Arial" w:hAnsiTheme="majorHAnsi" w:cstheme="majorHAnsi"/>
          <w:sz w:val="22"/>
          <w:szCs w:val="22"/>
        </w:rPr>
        <w:t>u</w:t>
      </w:r>
      <w:r w:rsidRPr="00D20D76">
        <w:rPr>
          <w:rFonts w:asciiTheme="majorHAnsi" w:eastAsia="Arial" w:hAnsiTheme="majorHAnsi" w:cstheme="majorHAnsi"/>
          <w:color w:val="000000"/>
          <w:sz w:val="22"/>
          <w:szCs w:val="22"/>
          <w:shd w:val="clear" w:color="auto" w:fill="FFFFFF"/>
        </w:rPr>
        <w:t xml:space="preserve">niversitarias denominada </w:t>
      </w:r>
      <w:r w:rsidRPr="00D20D76">
        <w:rPr>
          <w:rFonts w:asciiTheme="majorHAnsi" w:eastAsia="Arial" w:hAnsiTheme="majorHAnsi" w:cstheme="majorHAnsi"/>
          <w:color w:val="000000"/>
          <w:sz w:val="22"/>
          <w:szCs w:val="22"/>
          <w:shd w:val="clear" w:color="auto" w:fill="FFFFFF"/>
        </w:rPr>
        <w:lastRenderedPageBreak/>
        <w:t>“</w:t>
      </w:r>
      <w:r w:rsidRPr="00D20D76">
        <w:rPr>
          <w:rFonts w:asciiTheme="majorHAnsi" w:eastAsia="Arial" w:hAnsiTheme="majorHAnsi" w:cstheme="majorHAnsi"/>
          <w:sz w:val="22"/>
          <w:szCs w:val="22"/>
        </w:rPr>
        <w:t>Prácticas</w:t>
      </w:r>
      <w:r w:rsidRPr="00D20D76">
        <w:rPr>
          <w:rFonts w:asciiTheme="majorHAnsi" w:eastAsia="Arial" w:hAnsiTheme="majorHAnsi" w:cstheme="majorHAnsi"/>
          <w:color w:val="000000"/>
          <w:sz w:val="22"/>
          <w:szCs w:val="22"/>
          <w:shd w:val="clear" w:color="auto" w:fill="FFFFFF"/>
        </w:rPr>
        <w:t xml:space="preserve"> Integrales y Territorio”, </w:t>
      </w:r>
      <w:r w:rsidRPr="00D20D76">
        <w:rPr>
          <w:rFonts w:asciiTheme="majorHAnsi" w:eastAsia="Arial" w:hAnsiTheme="majorHAnsi" w:cstheme="majorHAnsi"/>
          <w:sz w:val="22"/>
          <w:szCs w:val="22"/>
        </w:rPr>
        <w:t xml:space="preserve">sustentada en </w:t>
      </w:r>
      <w:r w:rsidR="001A4B72" w:rsidRPr="00D20D76">
        <w:rPr>
          <w:rFonts w:asciiTheme="majorHAnsi" w:eastAsia="Arial" w:hAnsiTheme="majorHAnsi" w:cstheme="majorHAnsi"/>
          <w:sz w:val="22"/>
          <w:szCs w:val="22"/>
        </w:rPr>
        <w:t>la intención</w:t>
      </w:r>
      <w:r w:rsidRPr="00D20D76">
        <w:rPr>
          <w:rFonts w:asciiTheme="majorHAnsi" w:eastAsia="Arial" w:hAnsiTheme="majorHAnsi" w:cstheme="majorHAnsi"/>
          <w:color w:val="000000"/>
          <w:sz w:val="22"/>
          <w:szCs w:val="22"/>
          <w:shd w:val="clear" w:color="auto" w:fill="FFFFFF"/>
        </w:rPr>
        <w:t xml:space="preserve"> de que el proceso de formación articule saberes académicos y sociales en actividades de extensión, docencia e </w:t>
      </w:r>
      <w:r w:rsidR="001A4B72" w:rsidRPr="00D20D76">
        <w:rPr>
          <w:rFonts w:asciiTheme="majorHAnsi" w:eastAsia="Arial" w:hAnsiTheme="majorHAnsi" w:cstheme="majorHAnsi"/>
          <w:color w:val="000000"/>
          <w:sz w:val="22"/>
          <w:szCs w:val="22"/>
          <w:shd w:val="clear" w:color="auto" w:fill="FFFFFF"/>
        </w:rPr>
        <w:t>investigación, desarrollada en el t</w:t>
      </w:r>
      <w:r w:rsidRPr="00D20D76">
        <w:rPr>
          <w:rFonts w:asciiTheme="majorHAnsi" w:eastAsia="Arial" w:hAnsiTheme="majorHAnsi" w:cstheme="majorHAnsi"/>
          <w:color w:val="000000"/>
          <w:sz w:val="22"/>
          <w:szCs w:val="22"/>
          <w:shd w:val="clear" w:color="auto" w:fill="FFFFFF"/>
        </w:rPr>
        <w:t>erritorio.</w:t>
      </w:r>
    </w:p>
    <w:p w14:paraId="69AD7CA4" w14:textId="39F4D06E" w:rsidR="0009244D" w:rsidRPr="00D20D76" w:rsidRDefault="004F1248" w:rsidP="001D24D4">
      <w:pPr>
        <w:keepNext/>
        <w:widowControl/>
        <w:spacing w:line="360" w:lineRule="auto"/>
        <w:ind w:firstLine="567"/>
        <w:jc w:val="both"/>
        <w:rPr>
          <w:rFonts w:asciiTheme="majorHAnsi" w:hAnsiTheme="majorHAnsi" w:cstheme="majorHAnsi"/>
          <w:sz w:val="22"/>
          <w:szCs w:val="22"/>
        </w:rPr>
      </w:pPr>
      <w:r w:rsidRPr="00D20D76">
        <w:rPr>
          <w:rFonts w:asciiTheme="majorHAnsi" w:eastAsia="Arial" w:hAnsiTheme="majorHAnsi" w:cstheme="majorHAnsi"/>
          <w:color w:val="000000"/>
          <w:sz w:val="22"/>
          <w:szCs w:val="22"/>
          <w:shd w:val="clear" w:color="auto" w:fill="FFFFFF"/>
        </w:rPr>
        <w:t xml:space="preserve">Bajo esta premisa los autores del trabajo nos propusimos abordar las problemáticas especiales de las cooperativas, siendo uno de los requisitos fundamentales la participación voluntaria de los actores sociales de las entidades del sector como contraparte del proyecto, y que involucre necesariamente su rol activo en la ejecución del </w:t>
      </w:r>
      <w:r w:rsidR="001A4B72" w:rsidRPr="00D20D76">
        <w:rPr>
          <w:rFonts w:asciiTheme="majorHAnsi" w:eastAsia="Arial" w:hAnsiTheme="majorHAnsi" w:cstheme="majorHAnsi"/>
          <w:color w:val="000000"/>
          <w:sz w:val="22"/>
          <w:szCs w:val="22"/>
          <w:shd w:val="clear" w:color="auto" w:fill="FFFFFF"/>
        </w:rPr>
        <w:t>mism</w:t>
      </w:r>
      <w:r w:rsidRPr="00D20D76">
        <w:rPr>
          <w:rFonts w:asciiTheme="majorHAnsi" w:eastAsia="Arial" w:hAnsiTheme="majorHAnsi" w:cstheme="majorHAnsi"/>
          <w:color w:val="000000"/>
          <w:sz w:val="22"/>
          <w:szCs w:val="22"/>
          <w:shd w:val="clear" w:color="auto" w:fill="FFFFFF"/>
        </w:rPr>
        <w:t xml:space="preserve">o. Entendemos que no se conciben estas prácticas a modo de una consultoría profesional externa que </w:t>
      </w:r>
      <w:r w:rsidRPr="00D20D76">
        <w:rPr>
          <w:rFonts w:asciiTheme="majorHAnsi" w:eastAsia="Arial" w:hAnsiTheme="majorHAnsi" w:cstheme="majorHAnsi"/>
          <w:sz w:val="22"/>
          <w:szCs w:val="22"/>
        </w:rPr>
        <w:t>realiza un relevamiento</w:t>
      </w:r>
      <w:r w:rsidRPr="00D20D76">
        <w:rPr>
          <w:rFonts w:asciiTheme="majorHAnsi" w:eastAsia="Arial" w:hAnsiTheme="majorHAnsi" w:cstheme="majorHAnsi"/>
          <w:color w:val="000000"/>
          <w:sz w:val="22"/>
          <w:szCs w:val="22"/>
          <w:shd w:val="clear" w:color="auto" w:fill="FFFFFF"/>
        </w:rPr>
        <w:t xml:space="preserve">, analiza y propone una solución, sino </w:t>
      </w:r>
      <w:r w:rsidR="001D24D4" w:rsidRPr="00D20D76">
        <w:rPr>
          <w:rFonts w:asciiTheme="majorHAnsi" w:eastAsia="Arial" w:hAnsiTheme="majorHAnsi" w:cstheme="majorHAnsi"/>
          <w:color w:val="000000"/>
          <w:sz w:val="22"/>
          <w:szCs w:val="22"/>
          <w:shd w:val="clear" w:color="auto" w:fill="FFFFFF"/>
        </w:rPr>
        <w:t>que,</w:t>
      </w:r>
      <w:r w:rsidRPr="00D20D76">
        <w:rPr>
          <w:rFonts w:asciiTheme="majorHAnsi" w:eastAsia="Arial" w:hAnsiTheme="majorHAnsi" w:cstheme="majorHAnsi"/>
          <w:color w:val="000000"/>
          <w:sz w:val="22"/>
          <w:szCs w:val="22"/>
          <w:shd w:val="clear" w:color="auto" w:fill="FFFFFF"/>
        </w:rPr>
        <w:t xml:space="preserve"> por el contrario, requiere una articulación de saberes desde lo académico y lo social.</w:t>
      </w:r>
    </w:p>
    <w:p w14:paraId="5C0AC603" w14:textId="77777777" w:rsidR="0009244D" w:rsidRPr="00D20D76" w:rsidRDefault="004F1248">
      <w:pPr>
        <w:keepNext/>
        <w:widowControl/>
        <w:jc w:val="both"/>
        <w:rPr>
          <w:rFonts w:asciiTheme="majorHAnsi" w:eastAsia="Arial" w:hAnsiTheme="majorHAnsi" w:cstheme="majorHAnsi"/>
          <w:color w:val="000000"/>
          <w:sz w:val="22"/>
          <w:szCs w:val="22"/>
          <w:shd w:val="clear" w:color="auto" w:fill="FFFFFF"/>
        </w:rPr>
      </w:pPr>
      <w:r w:rsidRPr="00D20D76">
        <w:rPr>
          <w:rFonts w:asciiTheme="majorHAnsi" w:eastAsia="Arial" w:hAnsiTheme="majorHAnsi" w:cstheme="majorHAnsi"/>
          <w:noProof/>
          <w:color w:val="000000"/>
          <w:sz w:val="22"/>
          <w:szCs w:val="22"/>
          <w:shd w:val="clear" w:color="auto" w:fill="FFFFFF"/>
          <w:lang w:val="es-US" w:eastAsia="es-US" w:bidi="ar-SA"/>
        </w:rPr>
        <w:drawing>
          <wp:anchor distT="0" distB="0" distL="114300" distR="114300" simplePos="0" relativeHeight="251657216" behindDoc="0" locked="0" layoutInCell="1" allowOverlap="1" wp14:anchorId="2B1FB6AE" wp14:editId="7AAFF6AB">
            <wp:simplePos x="0" y="0"/>
            <wp:positionH relativeFrom="margin">
              <wp:posOffset>171450</wp:posOffset>
            </wp:positionH>
            <wp:positionV relativeFrom="paragraph">
              <wp:posOffset>119380</wp:posOffset>
            </wp:positionV>
            <wp:extent cx="4535170" cy="2571750"/>
            <wp:effectExtent l="0" t="0" r="0" b="0"/>
            <wp:wrapSquare wrapText="bothSides"/>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pic:cNvPicPr>
                      <a:picLocks noChangeAspect="1" noChangeArrowheads="1"/>
                    </pic:cNvPicPr>
                  </pic:nvPicPr>
                  <pic:blipFill>
                    <a:blip r:embed="rId8"/>
                    <a:srcRect l="-7350" r="7350"/>
                    <a:stretch>
                      <a:fillRect/>
                    </a:stretch>
                  </pic:blipFill>
                  <pic:spPr bwMode="auto">
                    <a:xfrm>
                      <a:off x="0" y="0"/>
                      <a:ext cx="4535170" cy="2571750"/>
                    </a:xfrm>
                    <a:prstGeom prst="rect">
                      <a:avLst/>
                    </a:prstGeom>
                  </pic:spPr>
                </pic:pic>
              </a:graphicData>
            </a:graphic>
          </wp:anchor>
        </w:drawing>
      </w:r>
    </w:p>
    <w:p w14:paraId="245B3D54" w14:textId="77777777" w:rsidR="0009244D" w:rsidRPr="00D20D76" w:rsidRDefault="004F1248">
      <w:pPr>
        <w:keepNext/>
        <w:widowControl/>
        <w:jc w:val="right"/>
        <w:rPr>
          <w:rFonts w:asciiTheme="majorHAnsi" w:hAnsiTheme="majorHAnsi" w:cstheme="majorHAnsi"/>
          <w:sz w:val="22"/>
          <w:szCs w:val="22"/>
        </w:rPr>
      </w:pPr>
      <w:r w:rsidRPr="00D20D76">
        <w:rPr>
          <w:rFonts w:asciiTheme="majorHAnsi" w:hAnsiTheme="majorHAnsi" w:cstheme="majorHAnsi"/>
          <w:noProof/>
          <w:sz w:val="22"/>
          <w:szCs w:val="22"/>
          <w:lang w:val="es-US" w:eastAsia="es-US" w:bidi="ar-SA"/>
        </w:rPr>
        <w:drawing>
          <wp:anchor distT="114300" distB="114300" distL="114300" distR="114300" simplePos="0" relativeHeight="251660288" behindDoc="0" locked="0" layoutInCell="1" allowOverlap="1" wp14:anchorId="4B96E692" wp14:editId="771850F8">
            <wp:simplePos x="0" y="0"/>
            <wp:positionH relativeFrom="margin">
              <wp:posOffset>323850</wp:posOffset>
            </wp:positionH>
            <wp:positionV relativeFrom="paragraph">
              <wp:posOffset>561975</wp:posOffset>
            </wp:positionV>
            <wp:extent cx="1838325" cy="1090295"/>
            <wp:effectExtent l="0" t="0" r="0" b="0"/>
            <wp:wrapSquare wrapText="bothSides"/>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a:picLocks noChangeAspect="1" noChangeArrowheads="1"/>
                    </pic:cNvPicPr>
                  </pic:nvPicPr>
                  <pic:blipFill>
                    <a:blip r:embed="rId9"/>
                    <a:stretch>
                      <a:fillRect/>
                    </a:stretch>
                  </pic:blipFill>
                  <pic:spPr bwMode="auto">
                    <a:xfrm>
                      <a:off x="0" y="0"/>
                      <a:ext cx="1838325" cy="1090295"/>
                    </a:xfrm>
                    <a:prstGeom prst="rect">
                      <a:avLst/>
                    </a:prstGeom>
                  </pic:spPr>
                </pic:pic>
              </a:graphicData>
            </a:graphic>
          </wp:anchor>
        </w:drawing>
      </w:r>
    </w:p>
    <w:p w14:paraId="5B4C89FE" w14:textId="77777777" w:rsidR="0009244D" w:rsidRPr="00D20D76" w:rsidRDefault="0009244D">
      <w:pPr>
        <w:keepNext/>
        <w:widowControl/>
        <w:jc w:val="right"/>
        <w:rPr>
          <w:rFonts w:asciiTheme="majorHAnsi" w:hAnsiTheme="majorHAnsi" w:cstheme="majorHAnsi"/>
          <w:sz w:val="22"/>
          <w:szCs w:val="22"/>
        </w:rPr>
      </w:pPr>
    </w:p>
    <w:p w14:paraId="2256C43F" w14:textId="77777777" w:rsidR="0009244D" w:rsidRPr="00D20D76" w:rsidRDefault="0009244D">
      <w:pPr>
        <w:keepNext/>
        <w:widowControl/>
        <w:jc w:val="right"/>
        <w:rPr>
          <w:rFonts w:asciiTheme="majorHAnsi" w:hAnsiTheme="majorHAnsi" w:cstheme="majorHAnsi"/>
          <w:sz w:val="22"/>
          <w:szCs w:val="22"/>
        </w:rPr>
      </w:pPr>
    </w:p>
    <w:p w14:paraId="75B358BC" w14:textId="77777777" w:rsidR="0009244D" w:rsidRPr="00D20D76" w:rsidRDefault="0009244D">
      <w:pPr>
        <w:keepNext/>
        <w:widowControl/>
        <w:jc w:val="right"/>
        <w:rPr>
          <w:rFonts w:asciiTheme="majorHAnsi" w:hAnsiTheme="majorHAnsi" w:cstheme="majorHAnsi"/>
          <w:sz w:val="22"/>
          <w:szCs w:val="22"/>
        </w:rPr>
      </w:pPr>
    </w:p>
    <w:p w14:paraId="7C6018CF" w14:textId="77777777" w:rsidR="0009244D" w:rsidRPr="00D20D76" w:rsidRDefault="0009244D">
      <w:pPr>
        <w:keepNext/>
        <w:widowControl/>
        <w:jc w:val="right"/>
        <w:rPr>
          <w:rFonts w:asciiTheme="majorHAnsi" w:hAnsiTheme="majorHAnsi" w:cstheme="majorHAnsi"/>
          <w:sz w:val="22"/>
          <w:szCs w:val="22"/>
        </w:rPr>
      </w:pPr>
    </w:p>
    <w:p w14:paraId="0DA4A86D" w14:textId="77777777" w:rsidR="0009244D" w:rsidRPr="00D20D76" w:rsidRDefault="0009244D">
      <w:pPr>
        <w:keepNext/>
        <w:widowControl/>
        <w:jc w:val="right"/>
        <w:rPr>
          <w:rFonts w:asciiTheme="majorHAnsi" w:hAnsiTheme="majorHAnsi" w:cstheme="majorHAnsi"/>
          <w:sz w:val="22"/>
          <w:szCs w:val="22"/>
        </w:rPr>
      </w:pPr>
    </w:p>
    <w:p w14:paraId="00DE0E61" w14:textId="77777777" w:rsidR="0009244D" w:rsidRPr="00D20D76" w:rsidRDefault="0009244D">
      <w:pPr>
        <w:keepNext/>
        <w:widowControl/>
        <w:jc w:val="right"/>
        <w:rPr>
          <w:rFonts w:asciiTheme="majorHAnsi" w:hAnsiTheme="majorHAnsi" w:cstheme="majorHAnsi"/>
          <w:sz w:val="22"/>
          <w:szCs w:val="22"/>
        </w:rPr>
      </w:pPr>
    </w:p>
    <w:p w14:paraId="61DA5C3A" w14:textId="77777777" w:rsidR="0009244D" w:rsidRPr="00D20D76" w:rsidRDefault="0009244D">
      <w:pPr>
        <w:keepNext/>
        <w:widowControl/>
        <w:jc w:val="right"/>
        <w:rPr>
          <w:rFonts w:asciiTheme="majorHAnsi" w:hAnsiTheme="majorHAnsi" w:cstheme="majorHAnsi"/>
          <w:sz w:val="22"/>
          <w:szCs w:val="22"/>
        </w:rPr>
      </w:pPr>
    </w:p>
    <w:p w14:paraId="111117BB" w14:textId="77777777" w:rsidR="0009244D" w:rsidRPr="00D20D76" w:rsidRDefault="0009244D">
      <w:pPr>
        <w:keepNext/>
        <w:widowControl/>
        <w:jc w:val="right"/>
        <w:rPr>
          <w:rFonts w:asciiTheme="majorHAnsi" w:hAnsiTheme="majorHAnsi" w:cstheme="majorHAnsi"/>
          <w:sz w:val="22"/>
          <w:szCs w:val="22"/>
        </w:rPr>
      </w:pPr>
    </w:p>
    <w:p w14:paraId="57C82D22" w14:textId="77777777" w:rsidR="0009244D" w:rsidRPr="00D20D76" w:rsidRDefault="0009244D">
      <w:pPr>
        <w:keepNext/>
        <w:widowControl/>
        <w:jc w:val="right"/>
        <w:rPr>
          <w:rFonts w:asciiTheme="majorHAnsi" w:hAnsiTheme="majorHAnsi" w:cstheme="majorHAnsi"/>
          <w:sz w:val="22"/>
          <w:szCs w:val="22"/>
        </w:rPr>
      </w:pPr>
    </w:p>
    <w:p w14:paraId="35786724" w14:textId="77777777" w:rsidR="0009244D" w:rsidRPr="00D20D76" w:rsidRDefault="0009244D">
      <w:pPr>
        <w:keepNext/>
        <w:widowControl/>
        <w:jc w:val="right"/>
        <w:rPr>
          <w:rFonts w:asciiTheme="majorHAnsi" w:hAnsiTheme="majorHAnsi" w:cstheme="majorHAnsi"/>
          <w:sz w:val="22"/>
          <w:szCs w:val="22"/>
        </w:rPr>
      </w:pPr>
    </w:p>
    <w:p w14:paraId="6719983B" w14:textId="77777777" w:rsidR="0009244D" w:rsidRPr="00D20D76" w:rsidRDefault="0009244D">
      <w:pPr>
        <w:keepNext/>
        <w:widowControl/>
        <w:jc w:val="right"/>
        <w:rPr>
          <w:rFonts w:asciiTheme="majorHAnsi" w:hAnsiTheme="majorHAnsi" w:cstheme="majorHAnsi"/>
          <w:sz w:val="22"/>
          <w:szCs w:val="22"/>
        </w:rPr>
      </w:pPr>
    </w:p>
    <w:p w14:paraId="5BF20C90" w14:textId="77777777" w:rsidR="0009244D" w:rsidRPr="00D20D76" w:rsidRDefault="0009244D">
      <w:pPr>
        <w:keepNext/>
        <w:widowControl/>
        <w:jc w:val="right"/>
        <w:rPr>
          <w:rFonts w:asciiTheme="majorHAnsi" w:hAnsiTheme="majorHAnsi" w:cstheme="majorHAnsi"/>
          <w:sz w:val="22"/>
          <w:szCs w:val="22"/>
        </w:rPr>
      </w:pPr>
    </w:p>
    <w:p w14:paraId="6FD8D730" w14:textId="77777777" w:rsidR="0009244D" w:rsidRPr="00D20D76" w:rsidRDefault="0009244D">
      <w:pPr>
        <w:keepNext/>
        <w:widowControl/>
        <w:jc w:val="right"/>
        <w:rPr>
          <w:rFonts w:asciiTheme="majorHAnsi" w:hAnsiTheme="majorHAnsi" w:cstheme="majorHAnsi"/>
          <w:sz w:val="22"/>
          <w:szCs w:val="22"/>
        </w:rPr>
      </w:pPr>
    </w:p>
    <w:p w14:paraId="6CC43556" w14:textId="77777777" w:rsidR="0009244D" w:rsidRPr="00D20D76" w:rsidRDefault="0009244D">
      <w:pPr>
        <w:keepNext/>
        <w:widowControl/>
        <w:jc w:val="right"/>
        <w:rPr>
          <w:rFonts w:asciiTheme="majorHAnsi" w:hAnsiTheme="majorHAnsi" w:cstheme="majorHAnsi"/>
          <w:sz w:val="22"/>
          <w:szCs w:val="22"/>
        </w:rPr>
      </w:pPr>
    </w:p>
    <w:p w14:paraId="3E3F0979" w14:textId="77777777" w:rsidR="0009244D" w:rsidRPr="00D20D76" w:rsidRDefault="0009244D">
      <w:pPr>
        <w:keepNext/>
        <w:widowControl/>
        <w:jc w:val="right"/>
        <w:rPr>
          <w:rFonts w:asciiTheme="majorHAnsi" w:hAnsiTheme="majorHAnsi" w:cstheme="majorHAnsi"/>
          <w:sz w:val="22"/>
          <w:szCs w:val="22"/>
        </w:rPr>
      </w:pPr>
    </w:p>
    <w:p w14:paraId="135B29B9" w14:textId="77777777" w:rsidR="0009244D" w:rsidRPr="00D20D76" w:rsidRDefault="0009244D">
      <w:pPr>
        <w:keepNext/>
        <w:widowControl/>
        <w:jc w:val="right"/>
        <w:rPr>
          <w:rFonts w:asciiTheme="majorHAnsi" w:hAnsiTheme="majorHAnsi" w:cstheme="majorHAnsi"/>
          <w:sz w:val="22"/>
          <w:szCs w:val="22"/>
        </w:rPr>
      </w:pPr>
    </w:p>
    <w:p w14:paraId="2B5C4B9D" w14:textId="77777777" w:rsidR="0009244D" w:rsidRPr="00D20D76" w:rsidRDefault="0009244D">
      <w:pPr>
        <w:keepNext/>
        <w:widowControl/>
        <w:jc w:val="right"/>
        <w:rPr>
          <w:rFonts w:asciiTheme="majorHAnsi" w:hAnsiTheme="majorHAnsi" w:cstheme="majorHAnsi"/>
          <w:sz w:val="22"/>
          <w:szCs w:val="22"/>
        </w:rPr>
      </w:pPr>
    </w:p>
    <w:p w14:paraId="100B4BE3" w14:textId="77777777" w:rsidR="001D24D4" w:rsidRDefault="004F1248" w:rsidP="001D24D4">
      <w:pPr>
        <w:widowControl/>
        <w:jc w:val="both"/>
        <w:rPr>
          <w:rFonts w:asciiTheme="majorHAnsi" w:hAnsiTheme="majorHAnsi" w:cstheme="majorHAnsi"/>
          <w:sz w:val="20"/>
          <w:szCs w:val="20"/>
        </w:rPr>
      </w:pPr>
      <w:r w:rsidRPr="001D24D4">
        <w:rPr>
          <w:rFonts w:asciiTheme="majorHAnsi" w:hAnsiTheme="majorHAnsi" w:cstheme="majorHAnsi"/>
          <w:sz w:val="20"/>
          <w:szCs w:val="20"/>
        </w:rPr>
        <w:t>Figura 2- Articulación de saberes. Fuente: Elaboración Propia</w:t>
      </w:r>
    </w:p>
    <w:p w14:paraId="50BDF422" w14:textId="77777777" w:rsidR="001D24D4" w:rsidRDefault="001D24D4" w:rsidP="001D24D4">
      <w:pPr>
        <w:widowControl/>
        <w:spacing w:line="360" w:lineRule="auto"/>
        <w:ind w:firstLine="567"/>
        <w:jc w:val="both"/>
        <w:rPr>
          <w:rFonts w:asciiTheme="majorHAnsi" w:hAnsiTheme="majorHAnsi" w:cstheme="majorHAnsi"/>
          <w:sz w:val="20"/>
          <w:szCs w:val="20"/>
        </w:rPr>
      </w:pPr>
    </w:p>
    <w:p w14:paraId="4AE32B98" w14:textId="1C6B057B" w:rsidR="0009244D" w:rsidRPr="00D20D76" w:rsidRDefault="004F1248" w:rsidP="001D24D4">
      <w:pPr>
        <w:widowControl/>
        <w:spacing w:line="360" w:lineRule="auto"/>
        <w:ind w:firstLine="567"/>
        <w:jc w:val="both"/>
        <w:rPr>
          <w:rFonts w:asciiTheme="majorHAnsi" w:eastAsia="Arial" w:hAnsiTheme="majorHAnsi" w:cstheme="majorHAnsi"/>
          <w:color w:val="000000"/>
          <w:sz w:val="22"/>
          <w:szCs w:val="22"/>
          <w:highlight w:val="white"/>
        </w:rPr>
      </w:pPr>
      <w:r w:rsidRPr="00D20D76">
        <w:rPr>
          <w:rFonts w:asciiTheme="majorHAnsi" w:eastAsia="Arial" w:hAnsiTheme="majorHAnsi" w:cstheme="majorHAnsi"/>
          <w:color w:val="000000"/>
          <w:sz w:val="22"/>
          <w:szCs w:val="22"/>
          <w:shd w:val="clear" w:color="auto" w:fill="FFFFFF"/>
        </w:rPr>
        <w:t xml:space="preserve">En este sentido el trabajo en </w:t>
      </w:r>
      <w:r w:rsidR="001A4B72" w:rsidRPr="00D20D76">
        <w:rPr>
          <w:rFonts w:asciiTheme="majorHAnsi" w:eastAsia="Arial" w:hAnsiTheme="majorHAnsi" w:cstheme="majorHAnsi"/>
          <w:color w:val="000000"/>
          <w:sz w:val="22"/>
          <w:szCs w:val="22"/>
          <w:shd w:val="clear" w:color="auto" w:fill="FFFFFF"/>
        </w:rPr>
        <w:t xml:space="preserve">el </w:t>
      </w:r>
      <w:r w:rsidRPr="00D20D76">
        <w:rPr>
          <w:rFonts w:asciiTheme="majorHAnsi" w:eastAsia="Arial" w:hAnsiTheme="majorHAnsi" w:cstheme="majorHAnsi"/>
          <w:color w:val="000000"/>
          <w:sz w:val="22"/>
          <w:szCs w:val="22"/>
          <w:shd w:val="clear" w:color="auto" w:fill="FFFFFF"/>
        </w:rPr>
        <w:t xml:space="preserve">territorio, es decir en la propia entidad, pretende concretar estas actividades en el seno donde día a día </w:t>
      </w:r>
      <w:r w:rsidR="001A4B72" w:rsidRPr="00D20D76">
        <w:rPr>
          <w:rFonts w:asciiTheme="majorHAnsi" w:eastAsia="Arial" w:hAnsiTheme="majorHAnsi" w:cstheme="majorHAnsi"/>
          <w:color w:val="000000"/>
          <w:sz w:val="22"/>
          <w:szCs w:val="22"/>
          <w:shd w:val="clear" w:color="auto" w:fill="FFFFFF"/>
        </w:rPr>
        <w:t xml:space="preserve">ellas </w:t>
      </w:r>
      <w:r w:rsidRPr="00D20D76">
        <w:rPr>
          <w:rFonts w:asciiTheme="majorHAnsi" w:eastAsia="Arial" w:hAnsiTheme="majorHAnsi" w:cstheme="majorHAnsi"/>
          <w:color w:val="000000"/>
          <w:sz w:val="22"/>
          <w:szCs w:val="22"/>
          <w:shd w:val="clear" w:color="auto" w:fill="FFFFFF"/>
        </w:rPr>
        <w:t xml:space="preserve">se llevan adelante. </w:t>
      </w:r>
      <w:r w:rsidR="001A4B72" w:rsidRPr="00D20D76">
        <w:rPr>
          <w:rFonts w:asciiTheme="majorHAnsi" w:eastAsia="Arial" w:hAnsiTheme="majorHAnsi" w:cstheme="majorHAnsi"/>
          <w:sz w:val="22"/>
          <w:szCs w:val="22"/>
        </w:rPr>
        <w:t xml:space="preserve">En este caso, </w:t>
      </w:r>
      <w:r w:rsidRPr="00D20D76">
        <w:rPr>
          <w:rFonts w:asciiTheme="majorHAnsi" w:eastAsia="Arial" w:hAnsiTheme="majorHAnsi" w:cstheme="majorHAnsi"/>
          <w:sz w:val="22"/>
          <w:szCs w:val="22"/>
        </w:rPr>
        <w:t xml:space="preserve">la </w:t>
      </w:r>
      <w:r w:rsidR="001A4B72" w:rsidRPr="00D20D76">
        <w:rPr>
          <w:rFonts w:asciiTheme="majorHAnsi" w:eastAsia="Arial" w:hAnsiTheme="majorHAnsi" w:cstheme="majorHAnsi"/>
          <w:color w:val="000000"/>
          <w:sz w:val="22"/>
          <w:szCs w:val="22"/>
          <w:shd w:val="clear" w:color="auto" w:fill="FFFFFF"/>
        </w:rPr>
        <w:t>integralidad</w:t>
      </w:r>
      <w:r w:rsidRPr="00D20D76">
        <w:rPr>
          <w:rFonts w:asciiTheme="majorHAnsi" w:eastAsia="Arial" w:hAnsiTheme="majorHAnsi" w:cstheme="majorHAnsi"/>
          <w:color w:val="000000"/>
          <w:sz w:val="22"/>
          <w:szCs w:val="22"/>
          <w:shd w:val="clear" w:color="auto" w:fill="FFFFFF"/>
        </w:rPr>
        <w:t xml:space="preserve"> se debe entende</w:t>
      </w:r>
      <w:r w:rsidRPr="00D20D76">
        <w:rPr>
          <w:rFonts w:asciiTheme="majorHAnsi" w:eastAsia="Arial" w:hAnsiTheme="majorHAnsi" w:cstheme="majorHAnsi"/>
          <w:sz w:val="22"/>
          <w:szCs w:val="22"/>
        </w:rPr>
        <w:t xml:space="preserve">r </w:t>
      </w:r>
      <w:r w:rsidRPr="00D20D76">
        <w:rPr>
          <w:rFonts w:asciiTheme="majorHAnsi" w:eastAsia="Arial" w:hAnsiTheme="majorHAnsi" w:cstheme="majorHAnsi"/>
          <w:color w:val="000000"/>
          <w:sz w:val="22"/>
          <w:szCs w:val="22"/>
          <w:shd w:val="clear" w:color="auto" w:fill="FFFFFF"/>
        </w:rPr>
        <w:t>no s</w:t>
      </w:r>
      <w:r w:rsidRPr="00D20D76">
        <w:rPr>
          <w:rFonts w:asciiTheme="majorHAnsi" w:eastAsia="Arial" w:hAnsiTheme="majorHAnsi" w:cstheme="majorHAnsi"/>
          <w:sz w:val="22"/>
          <w:szCs w:val="22"/>
        </w:rPr>
        <w:t>ó</w:t>
      </w:r>
      <w:r w:rsidRPr="00D20D76">
        <w:rPr>
          <w:rFonts w:asciiTheme="majorHAnsi" w:eastAsia="Arial" w:hAnsiTheme="majorHAnsi" w:cstheme="majorHAnsi"/>
          <w:color w:val="000000"/>
          <w:sz w:val="22"/>
          <w:szCs w:val="22"/>
          <w:shd w:val="clear" w:color="auto" w:fill="FFFFFF"/>
        </w:rPr>
        <w:t xml:space="preserve">lo </w:t>
      </w:r>
      <w:r w:rsidR="001A4B72" w:rsidRPr="00D20D76">
        <w:rPr>
          <w:rFonts w:asciiTheme="majorHAnsi" w:eastAsia="Arial" w:hAnsiTheme="majorHAnsi" w:cstheme="majorHAnsi"/>
          <w:color w:val="000000"/>
          <w:sz w:val="22"/>
          <w:szCs w:val="22"/>
          <w:shd w:val="clear" w:color="auto" w:fill="FFFFFF"/>
        </w:rPr>
        <w:t>como</w:t>
      </w:r>
      <w:r w:rsidRPr="00D20D76">
        <w:rPr>
          <w:rFonts w:asciiTheme="majorHAnsi" w:eastAsia="Arial" w:hAnsiTheme="majorHAnsi" w:cstheme="majorHAnsi"/>
          <w:color w:val="000000"/>
          <w:sz w:val="22"/>
          <w:szCs w:val="22"/>
          <w:shd w:val="clear" w:color="auto" w:fill="FFFFFF"/>
        </w:rPr>
        <w:t xml:space="preserve"> la integración de funciones universitarias, sino que la intervención en el colectivo debe actuarse de manera </w:t>
      </w:r>
      <w:r w:rsidRPr="00D20D76">
        <w:rPr>
          <w:rFonts w:asciiTheme="majorHAnsi" w:eastAsia="Arial" w:hAnsiTheme="majorHAnsi" w:cstheme="majorHAnsi"/>
          <w:sz w:val="22"/>
          <w:szCs w:val="22"/>
        </w:rPr>
        <w:t>íntegra</w:t>
      </w:r>
      <w:r w:rsidRPr="00D20D76">
        <w:rPr>
          <w:rFonts w:asciiTheme="majorHAnsi" w:eastAsia="Arial" w:hAnsiTheme="majorHAnsi" w:cstheme="majorHAnsi"/>
          <w:color w:val="000000"/>
          <w:sz w:val="22"/>
          <w:szCs w:val="22"/>
          <w:shd w:val="clear" w:color="auto" w:fill="FFFFFF"/>
        </w:rPr>
        <w:t xml:space="preserve">, con honestidad y respeto, con una </w:t>
      </w:r>
      <w:r w:rsidRPr="00D20D76">
        <w:rPr>
          <w:rFonts w:asciiTheme="majorHAnsi" w:eastAsia="Arial" w:hAnsiTheme="majorHAnsi" w:cstheme="majorHAnsi"/>
          <w:sz w:val="22"/>
          <w:szCs w:val="22"/>
        </w:rPr>
        <w:t xml:space="preserve">visión holística y totalizadora, </w:t>
      </w:r>
      <w:r w:rsidRPr="00D20D76">
        <w:rPr>
          <w:rFonts w:asciiTheme="majorHAnsi" w:eastAsia="Arial" w:hAnsiTheme="majorHAnsi" w:cstheme="majorHAnsi"/>
          <w:color w:val="000000"/>
          <w:sz w:val="22"/>
          <w:szCs w:val="22"/>
          <w:shd w:val="clear" w:color="auto" w:fill="FFFFFF"/>
        </w:rPr>
        <w:t xml:space="preserve">abordando todas las facetas del problema </w:t>
      </w:r>
      <w:r w:rsidR="001A4B72" w:rsidRPr="00D20D76">
        <w:rPr>
          <w:rFonts w:asciiTheme="majorHAnsi" w:eastAsia="Arial" w:hAnsiTheme="majorHAnsi" w:cstheme="majorHAnsi"/>
          <w:color w:val="000000"/>
          <w:sz w:val="22"/>
          <w:szCs w:val="22"/>
          <w:shd w:val="clear" w:color="auto" w:fill="FFFFFF"/>
        </w:rPr>
        <w:t>y articulando y complementa</w:t>
      </w:r>
      <w:r w:rsidRPr="00D20D76">
        <w:rPr>
          <w:rFonts w:asciiTheme="majorHAnsi" w:eastAsia="Arial" w:hAnsiTheme="majorHAnsi" w:cstheme="majorHAnsi"/>
          <w:color w:val="000000"/>
          <w:sz w:val="22"/>
          <w:szCs w:val="22"/>
          <w:shd w:val="clear" w:color="auto" w:fill="FFFFFF"/>
        </w:rPr>
        <w:t>ndo diferentes saberes.</w:t>
      </w:r>
    </w:p>
    <w:p w14:paraId="59670399" w14:textId="77777777" w:rsidR="0009244D" w:rsidRPr="00D20D76" w:rsidRDefault="004F1248">
      <w:pPr>
        <w:keepNext/>
        <w:widowControl/>
        <w:jc w:val="center"/>
        <w:rPr>
          <w:rFonts w:asciiTheme="majorHAnsi" w:hAnsiTheme="majorHAnsi" w:cstheme="majorHAnsi"/>
          <w:sz w:val="22"/>
          <w:szCs w:val="22"/>
        </w:rPr>
      </w:pPr>
      <w:r w:rsidRPr="00D20D76">
        <w:rPr>
          <w:rFonts w:asciiTheme="majorHAnsi" w:hAnsiTheme="majorHAnsi" w:cstheme="majorHAnsi"/>
          <w:noProof/>
          <w:sz w:val="22"/>
          <w:szCs w:val="22"/>
          <w:lang w:val="es-US" w:eastAsia="es-US" w:bidi="ar-SA"/>
        </w:rPr>
        <w:lastRenderedPageBreak/>
        <w:drawing>
          <wp:inline distT="0" distB="0" distL="0" distR="0" wp14:anchorId="7AE72371" wp14:editId="10478EE1">
            <wp:extent cx="4533900" cy="1638300"/>
            <wp:effectExtent l="0" t="0" r="0" b="0"/>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png"/>
                    <pic:cNvPicPr>
                      <a:picLocks noChangeAspect="1" noChangeArrowheads="1"/>
                    </pic:cNvPicPr>
                  </pic:nvPicPr>
                  <pic:blipFill>
                    <a:blip r:embed="rId10"/>
                    <a:srcRect b="16502"/>
                    <a:stretch>
                      <a:fillRect/>
                    </a:stretch>
                  </pic:blipFill>
                  <pic:spPr bwMode="auto">
                    <a:xfrm>
                      <a:off x="0" y="0"/>
                      <a:ext cx="4533900" cy="1638300"/>
                    </a:xfrm>
                    <a:prstGeom prst="rect">
                      <a:avLst/>
                    </a:prstGeom>
                  </pic:spPr>
                </pic:pic>
              </a:graphicData>
            </a:graphic>
          </wp:inline>
        </w:drawing>
      </w:r>
    </w:p>
    <w:p w14:paraId="42B3276C" w14:textId="77777777" w:rsidR="0009244D" w:rsidRPr="001D24D4" w:rsidRDefault="004F1248" w:rsidP="001D24D4">
      <w:pPr>
        <w:keepNext/>
        <w:widowControl/>
        <w:jc w:val="both"/>
        <w:rPr>
          <w:rFonts w:asciiTheme="majorHAnsi" w:hAnsiTheme="majorHAnsi" w:cstheme="majorHAnsi"/>
          <w:color w:val="000000"/>
          <w:sz w:val="20"/>
          <w:szCs w:val="20"/>
          <w:highlight w:val="white"/>
        </w:rPr>
      </w:pPr>
      <w:r w:rsidRPr="001D24D4">
        <w:rPr>
          <w:rFonts w:asciiTheme="majorHAnsi" w:hAnsiTheme="majorHAnsi" w:cstheme="majorHAnsi"/>
          <w:sz w:val="20"/>
          <w:szCs w:val="20"/>
        </w:rPr>
        <w:t xml:space="preserve">Figura 2- Integración de Funciones/intercambio de saberes. </w:t>
      </w:r>
      <w:r w:rsidRPr="001D24D4">
        <w:rPr>
          <w:rFonts w:asciiTheme="majorHAnsi" w:hAnsiTheme="majorHAnsi" w:cstheme="majorHAnsi"/>
          <w:color w:val="000000"/>
          <w:sz w:val="20"/>
          <w:szCs w:val="20"/>
          <w:shd w:val="clear" w:color="auto" w:fill="FFFFFF"/>
        </w:rPr>
        <w:t xml:space="preserve">Fuente: Gerardo </w:t>
      </w:r>
      <w:proofErr w:type="spellStart"/>
      <w:r w:rsidRPr="001D24D4">
        <w:rPr>
          <w:rFonts w:asciiTheme="majorHAnsi" w:hAnsiTheme="majorHAnsi" w:cstheme="majorHAnsi"/>
          <w:color w:val="000000"/>
          <w:sz w:val="20"/>
          <w:szCs w:val="20"/>
          <w:shd w:val="clear" w:color="auto" w:fill="FFFFFF"/>
        </w:rPr>
        <w:t>Sarachú</w:t>
      </w:r>
      <w:proofErr w:type="spellEnd"/>
      <w:r w:rsidRPr="001D24D4">
        <w:rPr>
          <w:rFonts w:asciiTheme="majorHAnsi" w:hAnsiTheme="majorHAnsi" w:cstheme="majorHAnsi"/>
          <w:color w:val="000000"/>
          <w:sz w:val="20"/>
          <w:szCs w:val="20"/>
          <w:shd w:val="clear" w:color="auto" w:fill="FFFFFF"/>
        </w:rPr>
        <w:t xml:space="preserve"> (2010)</w:t>
      </w:r>
    </w:p>
    <w:p w14:paraId="6DFC441B" w14:textId="77777777" w:rsidR="0009244D" w:rsidRPr="00D20D76" w:rsidRDefault="0009244D" w:rsidP="001D24D4">
      <w:pPr>
        <w:keepNext/>
        <w:widowControl/>
        <w:spacing w:line="360" w:lineRule="auto"/>
        <w:jc w:val="both"/>
        <w:rPr>
          <w:rFonts w:asciiTheme="majorHAnsi" w:eastAsia="Arial" w:hAnsiTheme="majorHAnsi" w:cstheme="majorHAnsi"/>
          <w:sz w:val="22"/>
          <w:szCs w:val="22"/>
        </w:rPr>
      </w:pPr>
    </w:p>
    <w:p w14:paraId="01CDB2E7" w14:textId="77777777" w:rsidR="0009244D" w:rsidRPr="00D20D76" w:rsidRDefault="0009244D" w:rsidP="001D24D4">
      <w:pPr>
        <w:keepNext/>
        <w:widowControl/>
        <w:spacing w:line="360" w:lineRule="auto"/>
        <w:jc w:val="both"/>
        <w:rPr>
          <w:rFonts w:asciiTheme="majorHAnsi" w:eastAsia="Arial" w:hAnsiTheme="majorHAnsi" w:cstheme="majorHAnsi"/>
          <w:sz w:val="22"/>
          <w:szCs w:val="22"/>
        </w:rPr>
      </w:pPr>
    </w:p>
    <w:p w14:paraId="4B54FB65" w14:textId="6FED7B03" w:rsidR="0009244D" w:rsidRPr="00D20D76" w:rsidRDefault="001D24D4" w:rsidP="001D24D4">
      <w:pPr>
        <w:keepNext/>
        <w:widowControl/>
        <w:spacing w:line="360" w:lineRule="auto"/>
        <w:ind w:firstLine="284"/>
        <w:jc w:val="both"/>
        <w:rPr>
          <w:rFonts w:asciiTheme="majorHAnsi" w:eastAsia="Arial" w:hAnsiTheme="majorHAnsi" w:cstheme="majorHAnsi"/>
          <w:b/>
          <w:color w:val="000000"/>
          <w:sz w:val="22"/>
          <w:szCs w:val="22"/>
          <w:highlight w:val="white"/>
        </w:rPr>
      </w:pPr>
      <w:r w:rsidRPr="00D20D76">
        <w:rPr>
          <w:rFonts w:asciiTheme="majorHAnsi" w:eastAsia="Arial" w:hAnsiTheme="majorHAnsi" w:cstheme="majorHAnsi"/>
          <w:b/>
          <w:color w:val="000000"/>
          <w:sz w:val="22"/>
          <w:szCs w:val="22"/>
          <w:shd w:val="clear" w:color="auto" w:fill="FFFFFF"/>
        </w:rPr>
        <w:t>Primeras Experiencias</w:t>
      </w:r>
    </w:p>
    <w:p w14:paraId="4282972E" w14:textId="22B5E1DF" w:rsidR="0009244D" w:rsidRPr="00D20D76" w:rsidRDefault="004F1248" w:rsidP="001D24D4">
      <w:pPr>
        <w:keepNext/>
        <w:widowControl/>
        <w:spacing w:line="360" w:lineRule="auto"/>
        <w:ind w:firstLine="567"/>
        <w:jc w:val="both"/>
        <w:rPr>
          <w:rFonts w:asciiTheme="majorHAnsi" w:eastAsia="Arial" w:hAnsiTheme="majorHAnsi" w:cstheme="majorHAnsi"/>
          <w:color w:val="000000"/>
          <w:sz w:val="22"/>
          <w:szCs w:val="22"/>
          <w:highlight w:val="white"/>
        </w:rPr>
      </w:pPr>
      <w:r w:rsidRPr="00D20D76">
        <w:rPr>
          <w:rFonts w:asciiTheme="majorHAnsi" w:eastAsia="Arial" w:hAnsiTheme="majorHAnsi" w:cstheme="majorHAnsi"/>
          <w:color w:val="000000"/>
          <w:sz w:val="22"/>
          <w:szCs w:val="22"/>
          <w:shd w:val="clear" w:color="auto" w:fill="FFFFFF"/>
        </w:rPr>
        <w:t xml:space="preserve">El proyecto mencionado </w:t>
      </w:r>
      <w:r w:rsidR="001A4B72" w:rsidRPr="00D20D76">
        <w:rPr>
          <w:rFonts w:asciiTheme="majorHAnsi" w:eastAsia="Arial" w:hAnsiTheme="majorHAnsi" w:cstheme="majorHAnsi"/>
          <w:color w:val="000000"/>
          <w:sz w:val="22"/>
          <w:szCs w:val="22"/>
          <w:shd w:val="clear" w:color="auto" w:fill="FFFFFF"/>
        </w:rPr>
        <w:t>contemplaba que una vez acordada</w:t>
      </w:r>
      <w:r w:rsidRPr="00D20D76">
        <w:rPr>
          <w:rFonts w:asciiTheme="majorHAnsi" w:eastAsia="Arial" w:hAnsiTheme="majorHAnsi" w:cstheme="majorHAnsi"/>
          <w:color w:val="000000"/>
          <w:sz w:val="22"/>
          <w:szCs w:val="22"/>
          <w:shd w:val="clear" w:color="auto" w:fill="FFFFFF"/>
        </w:rPr>
        <w:t xml:space="preserve"> con la entidad la realización de la práctica, se </w:t>
      </w:r>
      <w:r w:rsidR="001A4B72" w:rsidRPr="00D20D76">
        <w:rPr>
          <w:rFonts w:asciiTheme="majorHAnsi" w:eastAsia="Arial" w:hAnsiTheme="majorHAnsi" w:cstheme="majorHAnsi"/>
          <w:sz w:val="22"/>
          <w:szCs w:val="22"/>
        </w:rPr>
        <w:t>abordaría</w:t>
      </w:r>
      <w:r w:rsidRPr="00D20D76">
        <w:rPr>
          <w:rFonts w:asciiTheme="majorHAnsi" w:eastAsia="Arial" w:hAnsiTheme="majorHAnsi" w:cstheme="majorHAnsi"/>
          <w:sz w:val="22"/>
          <w:szCs w:val="22"/>
        </w:rPr>
        <w:t>n</w:t>
      </w:r>
      <w:r w:rsidRPr="00D20D76">
        <w:rPr>
          <w:rFonts w:asciiTheme="majorHAnsi" w:eastAsia="Arial" w:hAnsiTheme="majorHAnsi" w:cstheme="majorHAnsi"/>
          <w:color w:val="000000"/>
          <w:sz w:val="22"/>
          <w:szCs w:val="22"/>
          <w:shd w:val="clear" w:color="auto" w:fill="FFFFFF"/>
        </w:rPr>
        <w:t xml:space="preserve"> las actividades integrando a los docentes y alumnos de las cátedras que t</w:t>
      </w:r>
      <w:r w:rsidRPr="00D20D76">
        <w:rPr>
          <w:rFonts w:asciiTheme="majorHAnsi" w:eastAsia="Arial" w:hAnsiTheme="majorHAnsi" w:cstheme="majorHAnsi"/>
          <w:sz w:val="22"/>
          <w:szCs w:val="22"/>
        </w:rPr>
        <w:t>uvieran</w:t>
      </w:r>
      <w:r w:rsidRPr="00D20D76">
        <w:rPr>
          <w:rFonts w:asciiTheme="majorHAnsi" w:eastAsia="Arial" w:hAnsiTheme="majorHAnsi" w:cstheme="majorHAnsi"/>
          <w:color w:val="000000"/>
          <w:sz w:val="22"/>
          <w:szCs w:val="22"/>
          <w:shd w:val="clear" w:color="auto" w:fill="FFFFFF"/>
        </w:rPr>
        <w:t xml:space="preserve"> incumbencias en la misma, es decir</w:t>
      </w:r>
      <w:r w:rsidR="001A4B72" w:rsidRPr="00D20D76">
        <w:rPr>
          <w:rFonts w:asciiTheme="majorHAnsi" w:eastAsia="Arial" w:hAnsiTheme="majorHAnsi" w:cstheme="majorHAnsi"/>
          <w:color w:val="000000"/>
          <w:sz w:val="22"/>
          <w:szCs w:val="22"/>
          <w:shd w:val="clear" w:color="auto" w:fill="FFFFFF"/>
        </w:rPr>
        <w:t>,</w:t>
      </w:r>
      <w:r w:rsidRPr="00D20D76">
        <w:rPr>
          <w:rFonts w:asciiTheme="majorHAnsi" w:eastAsia="Arial" w:hAnsiTheme="majorHAnsi" w:cstheme="majorHAnsi"/>
          <w:color w:val="000000"/>
          <w:sz w:val="22"/>
          <w:szCs w:val="22"/>
          <w:shd w:val="clear" w:color="auto" w:fill="FFFFFF"/>
        </w:rPr>
        <w:t xml:space="preserve"> </w:t>
      </w:r>
      <w:r w:rsidR="001D24D4" w:rsidRPr="00D20D76">
        <w:rPr>
          <w:rFonts w:asciiTheme="majorHAnsi" w:eastAsia="Arial" w:hAnsiTheme="majorHAnsi" w:cstheme="majorHAnsi"/>
          <w:color w:val="000000"/>
          <w:sz w:val="22"/>
          <w:szCs w:val="22"/>
          <w:shd w:val="clear" w:color="auto" w:fill="FFFFFF"/>
        </w:rPr>
        <w:t>que,</w:t>
      </w:r>
      <w:r w:rsidRPr="00D20D76">
        <w:rPr>
          <w:rFonts w:asciiTheme="majorHAnsi" w:eastAsia="Arial" w:hAnsiTheme="majorHAnsi" w:cstheme="majorHAnsi"/>
          <w:color w:val="000000"/>
          <w:sz w:val="22"/>
          <w:szCs w:val="22"/>
          <w:shd w:val="clear" w:color="auto" w:fill="FFFFFF"/>
        </w:rPr>
        <w:t xml:space="preserve"> si el problema era</w:t>
      </w:r>
      <w:r w:rsidR="001A4B72" w:rsidRPr="00D20D76">
        <w:rPr>
          <w:rFonts w:asciiTheme="majorHAnsi" w:eastAsia="Arial" w:hAnsiTheme="majorHAnsi" w:cstheme="majorHAnsi"/>
          <w:color w:val="000000"/>
          <w:sz w:val="22"/>
          <w:szCs w:val="22"/>
          <w:shd w:val="clear" w:color="auto" w:fill="FFFFFF"/>
        </w:rPr>
        <w:t>,</w:t>
      </w:r>
      <w:r w:rsidRPr="00D20D76">
        <w:rPr>
          <w:rFonts w:asciiTheme="majorHAnsi" w:eastAsia="Arial" w:hAnsiTheme="majorHAnsi" w:cstheme="majorHAnsi"/>
          <w:color w:val="000000"/>
          <w:sz w:val="22"/>
          <w:szCs w:val="22"/>
          <w:shd w:val="clear" w:color="auto" w:fill="FFFFFF"/>
        </w:rPr>
        <w:t xml:space="preserve"> </w:t>
      </w:r>
      <w:r w:rsidRPr="00D20D76">
        <w:rPr>
          <w:rFonts w:asciiTheme="majorHAnsi" w:eastAsia="Arial" w:hAnsiTheme="majorHAnsi" w:cstheme="majorHAnsi"/>
          <w:sz w:val="22"/>
          <w:szCs w:val="22"/>
        </w:rPr>
        <w:t xml:space="preserve">por ejemplo, </w:t>
      </w:r>
      <w:r w:rsidRPr="00D20D76">
        <w:rPr>
          <w:rFonts w:asciiTheme="majorHAnsi" w:eastAsia="Arial" w:hAnsiTheme="majorHAnsi" w:cstheme="majorHAnsi"/>
          <w:color w:val="000000"/>
          <w:sz w:val="22"/>
          <w:szCs w:val="22"/>
          <w:shd w:val="clear" w:color="auto" w:fill="FFFFFF"/>
        </w:rPr>
        <w:t xml:space="preserve">de distribución, </w:t>
      </w:r>
      <w:r w:rsidRPr="00D20D76">
        <w:rPr>
          <w:rFonts w:asciiTheme="majorHAnsi" w:eastAsia="Arial" w:hAnsiTheme="majorHAnsi" w:cstheme="majorHAnsi"/>
          <w:sz w:val="22"/>
          <w:szCs w:val="22"/>
        </w:rPr>
        <w:t>intervendrían</w:t>
      </w:r>
      <w:r w:rsidRPr="00D20D76">
        <w:rPr>
          <w:rFonts w:asciiTheme="majorHAnsi" w:eastAsia="Arial" w:hAnsiTheme="majorHAnsi" w:cstheme="majorHAnsi"/>
          <w:color w:val="000000"/>
          <w:sz w:val="22"/>
          <w:szCs w:val="22"/>
          <w:shd w:val="clear" w:color="auto" w:fill="FFFFFF"/>
        </w:rPr>
        <w:t xml:space="preserve"> </w:t>
      </w:r>
      <w:r w:rsidRPr="00D20D76">
        <w:rPr>
          <w:rFonts w:asciiTheme="majorHAnsi" w:eastAsia="Arial" w:hAnsiTheme="majorHAnsi" w:cstheme="majorHAnsi"/>
          <w:sz w:val="22"/>
          <w:szCs w:val="22"/>
        </w:rPr>
        <w:t>desde la</w:t>
      </w:r>
      <w:r w:rsidRPr="00D20D76">
        <w:rPr>
          <w:rFonts w:asciiTheme="majorHAnsi" w:eastAsia="Arial" w:hAnsiTheme="majorHAnsi" w:cstheme="majorHAnsi"/>
          <w:color w:val="000000"/>
          <w:sz w:val="22"/>
          <w:szCs w:val="22"/>
          <w:shd w:val="clear" w:color="auto" w:fill="FFFFFF"/>
        </w:rPr>
        <w:t xml:space="preserve"> </w:t>
      </w:r>
      <w:r w:rsidRPr="00D20D76">
        <w:rPr>
          <w:rFonts w:asciiTheme="majorHAnsi" w:eastAsia="Arial" w:hAnsiTheme="majorHAnsi" w:cstheme="majorHAnsi"/>
          <w:sz w:val="22"/>
          <w:szCs w:val="22"/>
        </w:rPr>
        <w:t>cátedra</w:t>
      </w:r>
      <w:r w:rsidRPr="00D20D76">
        <w:rPr>
          <w:rFonts w:asciiTheme="majorHAnsi" w:eastAsia="Arial" w:hAnsiTheme="majorHAnsi" w:cstheme="majorHAnsi"/>
          <w:color w:val="000000"/>
          <w:sz w:val="22"/>
          <w:szCs w:val="22"/>
          <w:shd w:val="clear" w:color="auto" w:fill="FFFFFF"/>
        </w:rPr>
        <w:t xml:space="preserve"> de </w:t>
      </w:r>
      <w:r w:rsidR="001A4B72" w:rsidRPr="00D20D76">
        <w:rPr>
          <w:rFonts w:asciiTheme="majorHAnsi" w:eastAsia="Arial" w:hAnsiTheme="majorHAnsi" w:cstheme="majorHAnsi"/>
          <w:color w:val="000000"/>
          <w:sz w:val="22"/>
          <w:szCs w:val="22"/>
          <w:shd w:val="clear" w:color="auto" w:fill="FFFFFF"/>
        </w:rPr>
        <w:t xml:space="preserve">Administración de la Cadena de Valor y la </w:t>
      </w:r>
      <w:r w:rsidRPr="00D20D76">
        <w:rPr>
          <w:rFonts w:asciiTheme="majorHAnsi" w:eastAsia="Arial" w:hAnsiTheme="majorHAnsi" w:cstheme="majorHAnsi"/>
          <w:color w:val="000000"/>
          <w:sz w:val="22"/>
          <w:szCs w:val="22"/>
          <w:shd w:val="clear" w:color="auto" w:fill="FFFFFF"/>
        </w:rPr>
        <w:t>Logística, si era una problemática de mercado, actuarían desde Gestión de la Comercialización, etc.</w:t>
      </w:r>
    </w:p>
    <w:p w14:paraId="276C2B97" w14:textId="7699FA1D" w:rsidR="0009244D" w:rsidRPr="00D20D76" w:rsidRDefault="004F1248" w:rsidP="001D24D4">
      <w:pPr>
        <w:keepNext/>
        <w:widowControl/>
        <w:spacing w:line="360" w:lineRule="auto"/>
        <w:ind w:firstLine="567"/>
        <w:jc w:val="both"/>
        <w:rPr>
          <w:rFonts w:asciiTheme="majorHAnsi" w:eastAsia="Arial" w:hAnsiTheme="majorHAnsi" w:cstheme="majorHAnsi"/>
          <w:color w:val="000000"/>
          <w:sz w:val="22"/>
          <w:szCs w:val="22"/>
          <w:highlight w:val="white"/>
        </w:rPr>
      </w:pPr>
      <w:r w:rsidRPr="00D20D76">
        <w:rPr>
          <w:rFonts w:asciiTheme="majorHAnsi" w:eastAsia="Arial" w:hAnsiTheme="majorHAnsi" w:cstheme="majorHAnsi"/>
          <w:color w:val="000000"/>
          <w:sz w:val="22"/>
          <w:szCs w:val="22"/>
          <w:shd w:val="clear" w:color="auto" w:fill="FFFFFF"/>
        </w:rPr>
        <w:t xml:space="preserve">Sin </w:t>
      </w:r>
      <w:r w:rsidR="001D24D4" w:rsidRPr="00D20D76">
        <w:rPr>
          <w:rFonts w:asciiTheme="majorHAnsi" w:eastAsia="Arial" w:hAnsiTheme="majorHAnsi" w:cstheme="majorHAnsi"/>
          <w:color w:val="000000"/>
          <w:sz w:val="22"/>
          <w:szCs w:val="22"/>
          <w:shd w:val="clear" w:color="auto" w:fill="FFFFFF"/>
        </w:rPr>
        <w:t>embargo,</w:t>
      </w:r>
      <w:r w:rsidRPr="00D20D76">
        <w:rPr>
          <w:rFonts w:asciiTheme="majorHAnsi" w:eastAsia="Arial" w:hAnsiTheme="majorHAnsi" w:cstheme="majorHAnsi"/>
          <w:color w:val="000000"/>
          <w:sz w:val="22"/>
          <w:szCs w:val="22"/>
          <w:shd w:val="clear" w:color="auto" w:fill="FFFFFF"/>
        </w:rPr>
        <w:t xml:space="preserve"> a pesar de los esfuerzos realizados, mediante di</w:t>
      </w:r>
      <w:r w:rsidRPr="00D20D76">
        <w:rPr>
          <w:rFonts w:asciiTheme="majorHAnsi" w:eastAsia="Arial" w:hAnsiTheme="majorHAnsi" w:cstheme="majorHAnsi"/>
          <w:sz w:val="22"/>
          <w:szCs w:val="22"/>
        </w:rPr>
        <w:t>versas</w:t>
      </w:r>
      <w:r w:rsidRPr="00D20D76">
        <w:rPr>
          <w:rFonts w:asciiTheme="majorHAnsi" w:eastAsia="Arial" w:hAnsiTheme="majorHAnsi" w:cstheme="majorHAnsi"/>
          <w:color w:val="000000"/>
          <w:sz w:val="22"/>
          <w:szCs w:val="22"/>
          <w:shd w:val="clear" w:color="auto" w:fill="FFFFFF"/>
        </w:rPr>
        <w:t xml:space="preserve"> convocatorias en diferentes ámbitos colectivos e individuales, fue muy difícil poder propiciar la realización de prácticas conforme a las pautas antes mencionadas. La mayoría de las entidades reconocían la existencia de varias problemáticas, pero no reflejaron la motivación necesaria para querer encarar activamente las mismas a través de la propuesta, siendo necesario indagar </w:t>
      </w:r>
      <w:r w:rsidRPr="00D20D76">
        <w:rPr>
          <w:rFonts w:asciiTheme="majorHAnsi" w:eastAsia="Arial" w:hAnsiTheme="majorHAnsi" w:cstheme="majorHAnsi"/>
          <w:sz w:val="22"/>
          <w:szCs w:val="22"/>
        </w:rPr>
        <w:t>con el fin de</w:t>
      </w:r>
      <w:r w:rsidRPr="00D20D76">
        <w:rPr>
          <w:rFonts w:asciiTheme="majorHAnsi" w:eastAsia="Arial" w:hAnsiTheme="majorHAnsi" w:cstheme="majorHAnsi"/>
          <w:color w:val="000000"/>
          <w:sz w:val="22"/>
          <w:szCs w:val="22"/>
          <w:shd w:val="clear" w:color="auto" w:fill="FFFFFF"/>
        </w:rPr>
        <w:t xml:space="preserve"> conocer los motivos reales de su falta de participación y buscar soluciones a estos obstáculos.</w:t>
      </w:r>
    </w:p>
    <w:p w14:paraId="1DBCEB65" w14:textId="77777777" w:rsidR="0009244D" w:rsidRPr="00D20D76" w:rsidRDefault="004F1248" w:rsidP="001D24D4">
      <w:pPr>
        <w:keepNext/>
        <w:widowControl/>
        <w:spacing w:line="360" w:lineRule="auto"/>
        <w:ind w:firstLine="567"/>
        <w:jc w:val="both"/>
        <w:rPr>
          <w:rFonts w:asciiTheme="majorHAnsi" w:eastAsia="Arial" w:hAnsiTheme="majorHAnsi" w:cstheme="majorHAnsi"/>
          <w:color w:val="000000"/>
          <w:sz w:val="22"/>
          <w:szCs w:val="22"/>
          <w:highlight w:val="white"/>
        </w:rPr>
      </w:pPr>
      <w:r w:rsidRPr="00D20D76">
        <w:rPr>
          <w:rFonts w:asciiTheme="majorHAnsi" w:eastAsia="Arial" w:hAnsiTheme="majorHAnsi" w:cstheme="majorHAnsi"/>
          <w:color w:val="000000"/>
          <w:sz w:val="22"/>
          <w:szCs w:val="22"/>
          <w:shd w:val="clear" w:color="auto" w:fill="FFFFFF"/>
        </w:rPr>
        <w:t xml:space="preserve">Este proceso se realizó mediante la concertación de entrevistas en las sedes de entidades que habían manifestado cierto interés inicial, siendo estas reuniones sumamente enriquecedoras para los integrantes del proyecto, dado que </w:t>
      </w:r>
      <w:r w:rsidRPr="00D20D76">
        <w:rPr>
          <w:rFonts w:asciiTheme="majorHAnsi" w:eastAsia="Arial" w:hAnsiTheme="majorHAnsi" w:cstheme="majorHAnsi"/>
          <w:sz w:val="22"/>
          <w:szCs w:val="22"/>
        </w:rPr>
        <w:t>contribuy</w:t>
      </w:r>
      <w:r w:rsidR="00495B34" w:rsidRPr="00D20D76">
        <w:rPr>
          <w:rFonts w:asciiTheme="majorHAnsi" w:eastAsia="Arial" w:hAnsiTheme="majorHAnsi" w:cstheme="majorHAnsi"/>
          <w:color w:val="000000"/>
          <w:sz w:val="22"/>
          <w:szCs w:val="22"/>
          <w:shd w:val="clear" w:color="auto" w:fill="FFFFFF"/>
        </w:rPr>
        <w:t>eron</w:t>
      </w:r>
      <w:r w:rsidRPr="00D20D76">
        <w:rPr>
          <w:rFonts w:asciiTheme="majorHAnsi" w:eastAsia="Arial" w:hAnsiTheme="majorHAnsi" w:cstheme="majorHAnsi"/>
          <w:color w:val="000000"/>
          <w:sz w:val="22"/>
          <w:szCs w:val="22"/>
          <w:shd w:val="clear" w:color="auto" w:fill="FFFFFF"/>
        </w:rPr>
        <w:t xml:space="preserve"> a lograr una mejor comprensión de las distintas situaciones sociales y económicas que atravesaban. De</w:t>
      </w:r>
      <w:r w:rsidRPr="00D20D76">
        <w:rPr>
          <w:rFonts w:asciiTheme="majorHAnsi" w:eastAsia="Arial" w:hAnsiTheme="majorHAnsi" w:cstheme="majorHAnsi"/>
          <w:sz w:val="22"/>
          <w:szCs w:val="22"/>
        </w:rPr>
        <w:t xml:space="preserve"> esta instancia de diálogo y relevamiento de información, surgieron</w:t>
      </w:r>
      <w:r w:rsidRPr="00D20D76">
        <w:rPr>
          <w:rFonts w:asciiTheme="majorHAnsi" w:eastAsia="Arial" w:hAnsiTheme="majorHAnsi" w:cstheme="majorHAnsi"/>
          <w:color w:val="000000"/>
          <w:sz w:val="22"/>
          <w:szCs w:val="22"/>
          <w:shd w:val="clear" w:color="auto" w:fill="FFFFFF"/>
        </w:rPr>
        <w:t xml:space="preserve"> algunos </w:t>
      </w:r>
      <w:r w:rsidRPr="00D20D76">
        <w:rPr>
          <w:rFonts w:asciiTheme="majorHAnsi" w:eastAsia="Arial" w:hAnsiTheme="majorHAnsi" w:cstheme="majorHAnsi"/>
          <w:sz w:val="22"/>
          <w:szCs w:val="22"/>
        </w:rPr>
        <w:t xml:space="preserve">factores que pudieron identificarse como </w:t>
      </w:r>
      <w:r w:rsidRPr="00D20D76">
        <w:rPr>
          <w:rFonts w:asciiTheme="majorHAnsi" w:eastAsia="Arial" w:hAnsiTheme="majorHAnsi" w:cstheme="majorHAnsi"/>
          <w:color w:val="000000"/>
          <w:sz w:val="22"/>
          <w:szCs w:val="22"/>
          <w:shd w:val="clear" w:color="auto" w:fill="FFFFFF"/>
        </w:rPr>
        <w:t>causales de la falta de concreción de las prácticas. Entre ellos, se destacan los sigu</w:t>
      </w:r>
      <w:r w:rsidRPr="00D20D76">
        <w:rPr>
          <w:rFonts w:asciiTheme="majorHAnsi" w:eastAsia="Arial" w:hAnsiTheme="majorHAnsi" w:cstheme="majorHAnsi"/>
          <w:sz w:val="22"/>
          <w:szCs w:val="22"/>
        </w:rPr>
        <w:t>ientes</w:t>
      </w:r>
      <w:r w:rsidRPr="00D20D76">
        <w:rPr>
          <w:rFonts w:asciiTheme="majorHAnsi" w:eastAsia="Arial" w:hAnsiTheme="majorHAnsi" w:cstheme="majorHAnsi"/>
          <w:color w:val="000000"/>
          <w:sz w:val="22"/>
          <w:szCs w:val="22"/>
          <w:shd w:val="clear" w:color="auto" w:fill="FFFFFF"/>
        </w:rPr>
        <w:t>:</w:t>
      </w:r>
    </w:p>
    <w:p w14:paraId="3D99865D" w14:textId="77777777" w:rsidR="0009244D" w:rsidRPr="00D20D76" w:rsidRDefault="004F1248" w:rsidP="001D24D4">
      <w:pPr>
        <w:keepNext/>
        <w:widowControl/>
        <w:numPr>
          <w:ilvl w:val="0"/>
          <w:numId w:val="3"/>
        </w:numPr>
        <w:spacing w:line="360" w:lineRule="auto"/>
        <w:ind w:left="0" w:firstLine="567"/>
        <w:jc w:val="both"/>
        <w:rPr>
          <w:rFonts w:asciiTheme="majorHAnsi" w:eastAsia="Arial" w:hAnsiTheme="majorHAnsi" w:cstheme="majorHAnsi"/>
          <w:color w:val="000000"/>
          <w:sz w:val="22"/>
          <w:szCs w:val="22"/>
          <w:highlight w:val="white"/>
        </w:rPr>
      </w:pPr>
      <w:r w:rsidRPr="00D20D76">
        <w:rPr>
          <w:rFonts w:asciiTheme="majorHAnsi" w:eastAsia="Arial" w:hAnsiTheme="majorHAnsi" w:cstheme="majorHAnsi"/>
          <w:color w:val="000000"/>
          <w:sz w:val="22"/>
          <w:szCs w:val="22"/>
          <w:shd w:val="clear" w:color="auto" w:fill="FFFFFF"/>
        </w:rPr>
        <w:t>Conflictividad interna en algunas empresas recuperadas por trato diferenciado entre asociados fundadores y nuevos socios. “Falta de valorización del esfuerzo inicial de los fundadores”. “Temor a perder los cargos de gestión a manos de socios nuevos”.</w:t>
      </w:r>
    </w:p>
    <w:p w14:paraId="45C46C89" w14:textId="77777777" w:rsidR="0009244D" w:rsidRPr="00D20D76" w:rsidRDefault="004F1248" w:rsidP="001D24D4">
      <w:pPr>
        <w:keepNext/>
        <w:widowControl/>
        <w:numPr>
          <w:ilvl w:val="0"/>
          <w:numId w:val="3"/>
        </w:numPr>
        <w:spacing w:line="360" w:lineRule="auto"/>
        <w:ind w:left="0" w:firstLine="567"/>
        <w:jc w:val="both"/>
        <w:rPr>
          <w:rFonts w:asciiTheme="majorHAnsi" w:eastAsia="Arial" w:hAnsiTheme="majorHAnsi" w:cstheme="majorHAnsi"/>
          <w:color w:val="000000"/>
          <w:sz w:val="22"/>
          <w:szCs w:val="22"/>
          <w:highlight w:val="white"/>
        </w:rPr>
      </w:pPr>
      <w:r w:rsidRPr="00D20D76">
        <w:rPr>
          <w:rFonts w:asciiTheme="majorHAnsi" w:eastAsia="Arial" w:hAnsiTheme="majorHAnsi" w:cstheme="majorHAnsi"/>
          <w:color w:val="000000"/>
          <w:sz w:val="22"/>
          <w:szCs w:val="22"/>
          <w:shd w:val="clear" w:color="auto" w:fill="FFFFFF"/>
        </w:rPr>
        <w:t xml:space="preserve">Percepción de conocer, previamente, las posibles soluciones </w:t>
      </w:r>
      <w:r w:rsidRPr="00D20D76">
        <w:rPr>
          <w:rFonts w:asciiTheme="majorHAnsi" w:eastAsia="Arial" w:hAnsiTheme="majorHAnsi" w:cstheme="majorHAnsi"/>
          <w:sz w:val="22"/>
          <w:szCs w:val="22"/>
        </w:rPr>
        <w:t xml:space="preserve">a </w:t>
      </w:r>
      <w:r w:rsidRPr="00D20D76">
        <w:rPr>
          <w:rFonts w:asciiTheme="majorHAnsi" w:eastAsia="Arial" w:hAnsiTheme="majorHAnsi" w:cstheme="majorHAnsi"/>
          <w:color w:val="000000"/>
          <w:sz w:val="22"/>
          <w:szCs w:val="22"/>
          <w:shd w:val="clear" w:color="auto" w:fill="FFFFFF"/>
        </w:rPr>
        <w:t>proponer desde la Universidad y anticipar que las mismas eran impracticables.</w:t>
      </w:r>
    </w:p>
    <w:p w14:paraId="1B8499F1" w14:textId="77777777" w:rsidR="0009244D" w:rsidRPr="00D20D76" w:rsidRDefault="004F1248" w:rsidP="001D24D4">
      <w:pPr>
        <w:keepNext/>
        <w:widowControl/>
        <w:numPr>
          <w:ilvl w:val="0"/>
          <w:numId w:val="3"/>
        </w:numPr>
        <w:spacing w:line="360" w:lineRule="auto"/>
        <w:ind w:left="0" w:firstLine="567"/>
        <w:jc w:val="both"/>
        <w:rPr>
          <w:rFonts w:asciiTheme="majorHAnsi" w:eastAsia="Arial" w:hAnsiTheme="majorHAnsi" w:cstheme="majorHAnsi"/>
          <w:color w:val="000000"/>
          <w:sz w:val="22"/>
          <w:szCs w:val="22"/>
          <w:highlight w:val="white"/>
        </w:rPr>
      </w:pPr>
      <w:r w:rsidRPr="00D20D76">
        <w:rPr>
          <w:rFonts w:asciiTheme="majorHAnsi" w:eastAsia="Arial" w:hAnsiTheme="majorHAnsi" w:cstheme="majorHAnsi"/>
          <w:sz w:val="22"/>
          <w:szCs w:val="22"/>
        </w:rPr>
        <w:lastRenderedPageBreak/>
        <w:t xml:space="preserve">Dificultad para identificar a </w:t>
      </w:r>
      <w:r w:rsidRPr="00D20D76">
        <w:rPr>
          <w:rFonts w:asciiTheme="majorHAnsi" w:eastAsia="Arial" w:hAnsiTheme="majorHAnsi" w:cstheme="majorHAnsi"/>
          <w:color w:val="000000"/>
          <w:sz w:val="22"/>
          <w:szCs w:val="22"/>
          <w:shd w:val="clear" w:color="auto" w:fill="FFFFFF"/>
        </w:rPr>
        <w:t>la persona indicada en el seno de cada una de las instituciones, dado que sin la conformidad o el visto bueno de un consejero es difícil poder avanzar.</w:t>
      </w:r>
    </w:p>
    <w:p w14:paraId="491261AE" w14:textId="77777777" w:rsidR="0009244D" w:rsidRPr="00D20D76" w:rsidRDefault="004F1248" w:rsidP="001D24D4">
      <w:pPr>
        <w:keepNext/>
        <w:widowControl/>
        <w:numPr>
          <w:ilvl w:val="0"/>
          <w:numId w:val="3"/>
        </w:numPr>
        <w:spacing w:line="360" w:lineRule="auto"/>
        <w:ind w:left="0" w:firstLine="567"/>
        <w:jc w:val="both"/>
        <w:rPr>
          <w:rFonts w:asciiTheme="majorHAnsi" w:eastAsia="Arial" w:hAnsiTheme="majorHAnsi" w:cstheme="majorHAnsi"/>
          <w:color w:val="000000"/>
          <w:sz w:val="22"/>
          <w:szCs w:val="22"/>
          <w:highlight w:val="white"/>
        </w:rPr>
      </w:pPr>
      <w:r w:rsidRPr="00D20D76">
        <w:rPr>
          <w:rFonts w:asciiTheme="majorHAnsi" w:eastAsia="Arial" w:hAnsiTheme="majorHAnsi" w:cstheme="majorHAnsi"/>
          <w:sz w:val="22"/>
          <w:szCs w:val="22"/>
        </w:rPr>
        <w:t>D</w:t>
      </w:r>
      <w:r w:rsidRPr="00D20D76">
        <w:rPr>
          <w:rFonts w:asciiTheme="majorHAnsi" w:eastAsia="Arial" w:hAnsiTheme="majorHAnsi" w:cstheme="majorHAnsi"/>
          <w:color w:val="000000"/>
          <w:sz w:val="22"/>
          <w:szCs w:val="22"/>
          <w:shd w:val="clear" w:color="auto" w:fill="FFFFFF"/>
        </w:rPr>
        <w:t xml:space="preserve">esconfianza de las entidades </w:t>
      </w:r>
      <w:r w:rsidR="00495B34" w:rsidRPr="00D20D76">
        <w:rPr>
          <w:rFonts w:asciiTheme="majorHAnsi" w:eastAsia="Arial" w:hAnsiTheme="majorHAnsi" w:cstheme="majorHAnsi"/>
          <w:color w:val="000000"/>
          <w:sz w:val="22"/>
          <w:szCs w:val="22"/>
          <w:shd w:val="clear" w:color="auto" w:fill="FFFFFF"/>
        </w:rPr>
        <w:t>hacia la F</w:t>
      </w:r>
      <w:r w:rsidRPr="00D20D76">
        <w:rPr>
          <w:rFonts w:asciiTheme="majorHAnsi" w:eastAsia="Arial" w:hAnsiTheme="majorHAnsi" w:cstheme="majorHAnsi"/>
          <w:color w:val="000000"/>
          <w:sz w:val="22"/>
          <w:szCs w:val="22"/>
          <w:shd w:val="clear" w:color="auto" w:fill="FFFFFF"/>
        </w:rPr>
        <w:t>acultad, a partir del desconocimiento de la propuesta del proyecto o de malas experiencias pasadas.</w:t>
      </w:r>
    </w:p>
    <w:p w14:paraId="613A33B7" w14:textId="77777777" w:rsidR="0009244D" w:rsidRPr="00D20D76" w:rsidRDefault="004F1248" w:rsidP="001D24D4">
      <w:pPr>
        <w:keepNext/>
        <w:widowControl/>
        <w:numPr>
          <w:ilvl w:val="0"/>
          <w:numId w:val="3"/>
        </w:numPr>
        <w:spacing w:line="360" w:lineRule="auto"/>
        <w:ind w:left="0" w:firstLine="567"/>
        <w:jc w:val="both"/>
        <w:rPr>
          <w:rFonts w:asciiTheme="majorHAnsi" w:eastAsia="Arial" w:hAnsiTheme="majorHAnsi" w:cstheme="majorHAnsi"/>
          <w:color w:val="000000"/>
          <w:sz w:val="22"/>
          <w:szCs w:val="22"/>
          <w:highlight w:val="white"/>
        </w:rPr>
      </w:pPr>
      <w:r w:rsidRPr="00D20D76">
        <w:rPr>
          <w:rFonts w:asciiTheme="majorHAnsi" w:eastAsia="Arial" w:hAnsiTheme="majorHAnsi" w:cstheme="majorHAnsi"/>
          <w:sz w:val="22"/>
          <w:szCs w:val="22"/>
        </w:rPr>
        <w:t>D</w:t>
      </w:r>
      <w:r w:rsidRPr="00D20D76">
        <w:rPr>
          <w:rFonts w:asciiTheme="majorHAnsi" w:eastAsia="Arial" w:hAnsiTheme="majorHAnsi" w:cstheme="majorHAnsi"/>
          <w:color w:val="000000"/>
          <w:sz w:val="22"/>
          <w:szCs w:val="22"/>
          <w:shd w:val="clear" w:color="auto" w:fill="FFFFFF"/>
        </w:rPr>
        <w:t>ificultades asociadas a la coordinación</w:t>
      </w:r>
      <w:r w:rsidRPr="00D20D76">
        <w:rPr>
          <w:rFonts w:asciiTheme="majorHAnsi" w:eastAsia="Arial" w:hAnsiTheme="majorHAnsi" w:cstheme="majorHAnsi"/>
          <w:sz w:val="22"/>
          <w:szCs w:val="22"/>
        </w:rPr>
        <w:t xml:space="preserve"> de</w:t>
      </w:r>
      <w:r w:rsidRPr="00D20D76">
        <w:rPr>
          <w:rFonts w:asciiTheme="majorHAnsi" w:eastAsia="Arial" w:hAnsiTheme="majorHAnsi" w:cstheme="majorHAnsi"/>
          <w:color w:val="000000"/>
          <w:sz w:val="22"/>
          <w:szCs w:val="22"/>
          <w:shd w:val="clear" w:color="auto" w:fill="FFFFFF"/>
        </w:rPr>
        <w:t xml:space="preserve"> los tiempos académicos con los propios de las entidades cooperativas</w:t>
      </w:r>
      <w:r w:rsidRPr="00D20D76">
        <w:rPr>
          <w:rFonts w:asciiTheme="majorHAnsi" w:eastAsia="Arial" w:hAnsiTheme="majorHAnsi" w:cstheme="majorHAnsi"/>
          <w:sz w:val="22"/>
          <w:szCs w:val="22"/>
        </w:rPr>
        <w:t>,</w:t>
      </w:r>
      <w:r w:rsidRPr="00D20D76">
        <w:rPr>
          <w:rFonts w:asciiTheme="majorHAnsi" w:eastAsia="Arial" w:hAnsiTheme="majorHAnsi" w:cstheme="majorHAnsi"/>
          <w:color w:val="000000"/>
          <w:sz w:val="22"/>
          <w:szCs w:val="22"/>
          <w:shd w:val="clear" w:color="auto" w:fill="FFFFFF"/>
        </w:rPr>
        <w:t xml:space="preserve"> dado que requieren la comprensión de aspectos teóricos y prácticos previos a cualquier inserción en el territorio,</w:t>
      </w:r>
      <w:r w:rsidRPr="00D20D76">
        <w:rPr>
          <w:rFonts w:asciiTheme="majorHAnsi" w:eastAsia="Arial" w:hAnsiTheme="majorHAnsi" w:cstheme="majorHAnsi"/>
          <w:sz w:val="22"/>
          <w:szCs w:val="22"/>
        </w:rPr>
        <w:t xml:space="preserve"> a</w:t>
      </w:r>
      <w:r w:rsidRPr="00D20D76">
        <w:rPr>
          <w:rFonts w:asciiTheme="majorHAnsi" w:eastAsia="Arial" w:hAnsiTheme="majorHAnsi" w:cstheme="majorHAnsi"/>
          <w:color w:val="000000"/>
          <w:sz w:val="22"/>
          <w:szCs w:val="22"/>
          <w:shd w:val="clear" w:color="auto" w:fill="FFFFFF"/>
        </w:rPr>
        <w:t>dem</w:t>
      </w:r>
      <w:r w:rsidR="00495B34" w:rsidRPr="00D20D76">
        <w:rPr>
          <w:rFonts w:asciiTheme="majorHAnsi" w:eastAsia="Arial" w:hAnsiTheme="majorHAnsi" w:cstheme="majorHAnsi"/>
          <w:sz w:val="22"/>
          <w:szCs w:val="22"/>
        </w:rPr>
        <w:t xml:space="preserve">ás de otros </w:t>
      </w:r>
      <w:r w:rsidRPr="00D20D76">
        <w:rPr>
          <w:rFonts w:asciiTheme="majorHAnsi" w:eastAsia="Arial" w:hAnsiTheme="majorHAnsi" w:cstheme="majorHAnsi"/>
          <w:sz w:val="22"/>
          <w:szCs w:val="22"/>
        </w:rPr>
        <w:t>propios de su rol de estudiante</w:t>
      </w:r>
      <w:r w:rsidR="00495B34" w:rsidRPr="00D20D76">
        <w:rPr>
          <w:rFonts w:asciiTheme="majorHAnsi" w:eastAsia="Arial" w:hAnsiTheme="majorHAnsi" w:cstheme="majorHAnsi"/>
          <w:sz w:val="22"/>
          <w:szCs w:val="22"/>
        </w:rPr>
        <w:t>s</w:t>
      </w:r>
      <w:r w:rsidRPr="00D20D76">
        <w:rPr>
          <w:rFonts w:asciiTheme="majorHAnsi" w:eastAsia="Arial" w:hAnsiTheme="majorHAnsi" w:cstheme="majorHAnsi"/>
          <w:sz w:val="22"/>
          <w:szCs w:val="22"/>
        </w:rPr>
        <w:t>, como</w:t>
      </w:r>
      <w:r w:rsidRPr="00D20D76">
        <w:rPr>
          <w:rFonts w:asciiTheme="majorHAnsi" w:eastAsia="Arial" w:hAnsiTheme="majorHAnsi" w:cstheme="majorHAnsi"/>
          <w:color w:val="000000"/>
          <w:sz w:val="22"/>
          <w:szCs w:val="22"/>
          <w:shd w:val="clear" w:color="auto" w:fill="FFFFFF"/>
        </w:rPr>
        <w:t xml:space="preserve"> las evaluaciones periódicas, la</w:t>
      </w:r>
      <w:r w:rsidRPr="00D20D76">
        <w:rPr>
          <w:rFonts w:asciiTheme="majorHAnsi" w:eastAsia="Arial" w:hAnsiTheme="majorHAnsi" w:cstheme="majorHAnsi"/>
          <w:sz w:val="22"/>
          <w:szCs w:val="22"/>
        </w:rPr>
        <w:t xml:space="preserve"> participación en </w:t>
      </w:r>
      <w:r w:rsidRPr="00D20D76">
        <w:rPr>
          <w:rFonts w:asciiTheme="majorHAnsi" w:eastAsia="Arial" w:hAnsiTheme="majorHAnsi" w:cstheme="majorHAnsi"/>
          <w:color w:val="000000"/>
          <w:sz w:val="22"/>
          <w:szCs w:val="22"/>
          <w:shd w:val="clear" w:color="auto" w:fill="FFFFFF"/>
        </w:rPr>
        <w:t>mesas de exámenes y otras actividades que limitan su capacidad de involucramiento en el caso.</w:t>
      </w:r>
    </w:p>
    <w:p w14:paraId="10DED5B7" w14:textId="77777777" w:rsidR="0009244D" w:rsidRPr="00D20D76" w:rsidRDefault="0009244D" w:rsidP="001D24D4">
      <w:pPr>
        <w:keepNext/>
        <w:widowControl/>
        <w:spacing w:line="360" w:lineRule="auto"/>
        <w:ind w:firstLine="567"/>
        <w:jc w:val="both"/>
        <w:rPr>
          <w:rFonts w:asciiTheme="majorHAnsi" w:eastAsia="Arial" w:hAnsiTheme="majorHAnsi" w:cstheme="majorHAnsi"/>
          <w:color w:val="000000"/>
          <w:sz w:val="22"/>
          <w:szCs w:val="22"/>
          <w:shd w:val="clear" w:color="auto" w:fill="FFFFFF"/>
        </w:rPr>
      </w:pPr>
    </w:p>
    <w:p w14:paraId="4FB985FA" w14:textId="77777777" w:rsidR="0009244D" w:rsidRPr="00D20D76" w:rsidRDefault="0009244D" w:rsidP="001D24D4">
      <w:pPr>
        <w:widowControl/>
        <w:spacing w:line="360" w:lineRule="auto"/>
        <w:ind w:firstLine="567"/>
        <w:jc w:val="both"/>
        <w:rPr>
          <w:rFonts w:asciiTheme="majorHAnsi" w:eastAsia="Arial" w:hAnsiTheme="majorHAnsi" w:cstheme="majorHAnsi"/>
          <w:color w:val="000000"/>
          <w:sz w:val="22"/>
          <w:szCs w:val="22"/>
          <w:shd w:val="clear" w:color="auto" w:fill="FFFFFF"/>
        </w:rPr>
      </w:pPr>
    </w:p>
    <w:p w14:paraId="1B55A003" w14:textId="55201070" w:rsidR="0009244D" w:rsidRPr="00D20D76" w:rsidRDefault="001D24D4">
      <w:pPr>
        <w:keepNext/>
        <w:widowControl/>
        <w:jc w:val="both"/>
        <w:rPr>
          <w:rFonts w:asciiTheme="majorHAnsi" w:eastAsia="Arial" w:hAnsiTheme="majorHAnsi" w:cstheme="majorHAnsi"/>
          <w:b/>
          <w:sz w:val="22"/>
          <w:szCs w:val="22"/>
        </w:rPr>
      </w:pPr>
      <w:r w:rsidRPr="00D20D76">
        <w:rPr>
          <w:rFonts w:asciiTheme="majorHAnsi" w:eastAsia="Arial" w:hAnsiTheme="majorHAnsi" w:cstheme="majorHAnsi"/>
          <w:b/>
          <w:sz w:val="22"/>
          <w:szCs w:val="22"/>
        </w:rPr>
        <w:t>Prácticas Profesionales Supervisadas</w:t>
      </w:r>
    </w:p>
    <w:p w14:paraId="747425F8" w14:textId="77777777" w:rsidR="0009244D" w:rsidRPr="00245E76" w:rsidRDefault="004F1248" w:rsidP="00245E76">
      <w:pPr>
        <w:keepNext/>
        <w:widowControl/>
        <w:spacing w:line="360" w:lineRule="auto"/>
        <w:ind w:firstLine="567"/>
        <w:jc w:val="both"/>
        <w:rPr>
          <w:rFonts w:asciiTheme="majorHAnsi" w:eastAsia="Arial" w:hAnsiTheme="majorHAnsi" w:cstheme="majorHAnsi"/>
          <w:color w:val="000000"/>
          <w:sz w:val="22"/>
          <w:szCs w:val="22"/>
          <w:highlight w:val="white"/>
        </w:rPr>
      </w:pPr>
      <w:r w:rsidRPr="00245E76">
        <w:rPr>
          <w:rFonts w:asciiTheme="majorHAnsi" w:eastAsia="Arial" w:hAnsiTheme="majorHAnsi" w:cstheme="majorHAnsi"/>
          <w:color w:val="000000"/>
          <w:sz w:val="22"/>
          <w:szCs w:val="22"/>
          <w:shd w:val="clear" w:color="auto" w:fill="FFFFFF"/>
        </w:rPr>
        <w:t>Las pr</w:t>
      </w:r>
      <w:r w:rsidRPr="00245E76">
        <w:rPr>
          <w:rFonts w:asciiTheme="majorHAnsi" w:eastAsia="Arial" w:hAnsiTheme="majorHAnsi" w:cstheme="majorHAnsi"/>
          <w:sz w:val="22"/>
          <w:szCs w:val="22"/>
        </w:rPr>
        <w:t>ácticas profesionales supervisadas (</w:t>
      </w:r>
      <w:r w:rsidRPr="00245E76">
        <w:rPr>
          <w:rFonts w:asciiTheme="majorHAnsi" w:eastAsia="Arial" w:hAnsiTheme="majorHAnsi" w:cstheme="majorHAnsi"/>
          <w:color w:val="000000"/>
          <w:sz w:val="22"/>
          <w:szCs w:val="22"/>
          <w:shd w:val="clear" w:color="auto" w:fill="FFFFFF"/>
        </w:rPr>
        <w:t>PPS)</w:t>
      </w:r>
      <w:r w:rsidRPr="00245E76">
        <w:rPr>
          <w:rFonts w:asciiTheme="majorHAnsi" w:eastAsia="Arial" w:hAnsiTheme="majorHAnsi" w:cstheme="majorHAnsi"/>
          <w:sz w:val="22"/>
          <w:szCs w:val="22"/>
        </w:rPr>
        <w:t>, introducidas a partir de las reformas de los planes de estudio de la carrera de Licenciatura en Administración en muchas Universidades,</w:t>
      </w:r>
      <w:r w:rsidRPr="00245E76">
        <w:rPr>
          <w:rFonts w:asciiTheme="majorHAnsi" w:eastAsia="Arial" w:hAnsiTheme="majorHAnsi" w:cstheme="majorHAnsi"/>
          <w:color w:val="000000"/>
          <w:sz w:val="22"/>
          <w:szCs w:val="22"/>
          <w:shd w:val="clear" w:color="auto" w:fill="FFFFFF"/>
        </w:rPr>
        <w:t xml:space="preserve"> </w:t>
      </w:r>
      <w:r w:rsidRPr="00245E76">
        <w:rPr>
          <w:rFonts w:asciiTheme="majorHAnsi" w:eastAsia="Arial" w:hAnsiTheme="majorHAnsi" w:cstheme="majorHAnsi"/>
          <w:sz w:val="22"/>
          <w:szCs w:val="22"/>
        </w:rPr>
        <w:t>implican</w:t>
      </w:r>
      <w:r w:rsidRPr="00245E76">
        <w:rPr>
          <w:rFonts w:asciiTheme="majorHAnsi" w:eastAsia="Arial" w:hAnsiTheme="majorHAnsi" w:cstheme="majorHAnsi"/>
          <w:color w:val="000000"/>
          <w:sz w:val="22"/>
          <w:szCs w:val="22"/>
          <w:shd w:val="clear" w:color="auto" w:fill="FFFFFF"/>
        </w:rPr>
        <w:t xml:space="preserve"> una experiencia formativa de car</w:t>
      </w:r>
      <w:r w:rsidRPr="00245E76">
        <w:rPr>
          <w:rFonts w:asciiTheme="majorHAnsi" w:eastAsia="Arial" w:hAnsiTheme="majorHAnsi" w:cstheme="majorHAnsi"/>
          <w:sz w:val="22"/>
          <w:szCs w:val="22"/>
        </w:rPr>
        <w:t xml:space="preserve">ácter </w:t>
      </w:r>
      <w:r w:rsidRPr="00245E76">
        <w:rPr>
          <w:rFonts w:asciiTheme="majorHAnsi" w:eastAsia="Arial" w:hAnsiTheme="majorHAnsi" w:cstheme="majorHAnsi"/>
          <w:color w:val="000000"/>
          <w:sz w:val="22"/>
          <w:szCs w:val="22"/>
          <w:shd w:val="clear" w:color="auto" w:fill="FFFFFF"/>
        </w:rPr>
        <w:t xml:space="preserve">obligatorio </w:t>
      </w:r>
      <w:r w:rsidRPr="00245E76">
        <w:rPr>
          <w:rFonts w:asciiTheme="majorHAnsi" w:eastAsia="Arial" w:hAnsiTheme="majorHAnsi" w:cstheme="majorHAnsi"/>
          <w:sz w:val="22"/>
          <w:szCs w:val="22"/>
        </w:rPr>
        <w:t>para</w:t>
      </w:r>
      <w:r w:rsidRPr="00245E76">
        <w:rPr>
          <w:rFonts w:asciiTheme="majorHAnsi" w:eastAsia="Arial" w:hAnsiTheme="majorHAnsi" w:cstheme="majorHAnsi"/>
          <w:color w:val="000000"/>
          <w:sz w:val="22"/>
          <w:szCs w:val="22"/>
          <w:shd w:val="clear" w:color="auto" w:fill="FFFFFF"/>
        </w:rPr>
        <w:t xml:space="preserve"> los estudiantes avanzados en entidades o instituciones, con el propósito de preparar a los mismos para su futura labor profesional. En el caso de la </w:t>
      </w:r>
      <w:r w:rsidRPr="00245E76">
        <w:rPr>
          <w:rFonts w:asciiTheme="majorHAnsi" w:eastAsia="Arial" w:hAnsiTheme="majorHAnsi" w:cstheme="majorHAnsi"/>
          <w:sz w:val="22"/>
          <w:szCs w:val="22"/>
        </w:rPr>
        <w:t>Facultad de Ciencias de la Administración de la UNER, el desarrollo de las mismas exige</w:t>
      </w:r>
      <w:r w:rsidRPr="00245E76">
        <w:rPr>
          <w:rFonts w:asciiTheme="majorHAnsi" w:eastAsia="Arial" w:hAnsiTheme="majorHAnsi" w:cstheme="majorHAnsi"/>
          <w:color w:val="000000"/>
          <w:sz w:val="22"/>
          <w:szCs w:val="22"/>
          <w:shd w:val="clear" w:color="auto" w:fill="FFFFFF"/>
        </w:rPr>
        <w:t xml:space="preserve"> una dedicación de </w:t>
      </w:r>
      <w:r w:rsidRPr="00245E76">
        <w:rPr>
          <w:rFonts w:asciiTheme="majorHAnsi" w:eastAsia="Arial" w:hAnsiTheme="majorHAnsi" w:cstheme="majorHAnsi"/>
          <w:sz w:val="22"/>
          <w:szCs w:val="22"/>
        </w:rPr>
        <w:t>cien</w:t>
      </w:r>
      <w:r w:rsidRPr="00245E76">
        <w:rPr>
          <w:rFonts w:asciiTheme="majorHAnsi" w:eastAsia="Arial" w:hAnsiTheme="majorHAnsi" w:cstheme="majorHAnsi"/>
          <w:color w:val="000000"/>
          <w:sz w:val="22"/>
          <w:szCs w:val="22"/>
          <w:shd w:val="clear" w:color="auto" w:fill="FFFFFF"/>
        </w:rPr>
        <w:t xml:space="preserve"> horas en la </w:t>
      </w:r>
      <w:r w:rsidRPr="00245E76">
        <w:rPr>
          <w:rFonts w:asciiTheme="majorHAnsi" w:eastAsia="Arial" w:hAnsiTheme="majorHAnsi" w:cstheme="majorHAnsi"/>
          <w:sz w:val="22"/>
          <w:szCs w:val="22"/>
        </w:rPr>
        <w:t>organización</w:t>
      </w:r>
      <w:r w:rsidRPr="00245E76">
        <w:rPr>
          <w:rFonts w:asciiTheme="majorHAnsi" w:eastAsia="Arial" w:hAnsiTheme="majorHAnsi" w:cstheme="majorHAnsi"/>
          <w:color w:val="000000"/>
          <w:sz w:val="22"/>
          <w:szCs w:val="22"/>
          <w:shd w:val="clear" w:color="auto" w:fill="FFFFFF"/>
        </w:rPr>
        <w:t xml:space="preserve"> y la supervisión de un docente que oficia de guía en su plan de trabajo.</w:t>
      </w:r>
    </w:p>
    <w:p w14:paraId="3515C6B4" w14:textId="7211F098" w:rsidR="0009244D" w:rsidRPr="00245E76" w:rsidRDefault="004F1248" w:rsidP="00245E76">
      <w:pPr>
        <w:keepNext/>
        <w:widowControl/>
        <w:spacing w:line="360" w:lineRule="auto"/>
        <w:ind w:firstLine="567"/>
        <w:jc w:val="both"/>
        <w:rPr>
          <w:rFonts w:asciiTheme="majorHAnsi" w:hAnsiTheme="majorHAnsi" w:cstheme="majorHAnsi"/>
          <w:sz w:val="22"/>
          <w:szCs w:val="22"/>
        </w:rPr>
      </w:pPr>
      <w:r w:rsidRPr="00245E76">
        <w:rPr>
          <w:rFonts w:asciiTheme="majorHAnsi" w:eastAsia="Arial" w:hAnsiTheme="majorHAnsi" w:cstheme="majorHAnsi"/>
          <w:color w:val="000000"/>
          <w:sz w:val="22"/>
          <w:szCs w:val="22"/>
          <w:shd w:val="clear" w:color="auto" w:fill="FFFFFF"/>
        </w:rPr>
        <w:t>En la práctica, se observan dificultades para que los estudiantes consigan entidades donde desarrolla</w:t>
      </w:r>
      <w:r w:rsidRPr="00245E76">
        <w:rPr>
          <w:rFonts w:asciiTheme="majorHAnsi" w:eastAsia="Arial" w:hAnsiTheme="majorHAnsi" w:cstheme="majorHAnsi"/>
          <w:sz w:val="22"/>
          <w:szCs w:val="22"/>
        </w:rPr>
        <w:t>r</w:t>
      </w:r>
      <w:r w:rsidRPr="00245E76">
        <w:rPr>
          <w:rFonts w:asciiTheme="majorHAnsi" w:eastAsia="Arial" w:hAnsiTheme="majorHAnsi" w:cstheme="majorHAnsi"/>
          <w:color w:val="000000"/>
          <w:sz w:val="22"/>
          <w:szCs w:val="22"/>
          <w:shd w:val="clear" w:color="auto" w:fill="FFFFFF"/>
        </w:rPr>
        <w:t xml:space="preserve"> sus PPS y esta situación generó la oportunidad </w:t>
      </w:r>
      <w:r w:rsidRPr="00245E76">
        <w:rPr>
          <w:rFonts w:asciiTheme="majorHAnsi" w:eastAsia="Arial" w:hAnsiTheme="majorHAnsi" w:cstheme="majorHAnsi"/>
          <w:sz w:val="22"/>
          <w:szCs w:val="22"/>
        </w:rPr>
        <w:t>para</w:t>
      </w:r>
      <w:r w:rsidRPr="00245E76">
        <w:rPr>
          <w:rFonts w:asciiTheme="majorHAnsi" w:eastAsia="Arial" w:hAnsiTheme="majorHAnsi" w:cstheme="majorHAnsi"/>
          <w:color w:val="000000"/>
          <w:sz w:val="22"/>
          <w:szCs w:val="22"/>
          <w:shd w:val="clear" w:color="auto" w:fill="FFFFFF"/>
        </w:rPr>
        <w:t xml:space="preserve"> articular prácticas integrales en cooperativas, dado que brinda una </w:t>
      </w:r>
      <w:r w:rsidRPr="00245E76">
        <w:rPr>
          <w:rFonts w:asciiTheme="majorHAnsi" w:eastAsia="Arial" w:hAnsiTheme="majorHAnsi" w:cstheme="majorHAnsi"/>
          <w:sz w:val="22"/>
          <w:szCs w:val="22"/>
        </w:rPr>
        <w:t>alternativa</w:t>
      </w:r>
      <w:r w:rsidRPr="00245E76">
        <w:rPr>
          <w:rFonts w:asciiTheme="majorHAnsi" w:eastAsia="Arial" w:hAnsiTheme="majorHAnsi" w:cstheme="majorHAnsi"/>
          <w:color w:val="000000"/>
          <w:sz w:val="22"/>
          <w:szCs w:val="22"/>
          <w:shd w:val="clear" w:color="auto" w:fill="FFFFFF"/>
        </w:rPr>
        <w:t xml:space="preserve"> a los problemas planteados </w:t>
      </w:r>
      <w:r w:rsidR="00245E76" w:rsidRPr="00245E76">
        <w:rPr>
          <w:rFonts w:asciiTheme="majorHAnsi" w:eastAsia="Arial" w:hAnsiTheme="majorHAnsi" w:cstheme="majorHAnsi"/>
          <w:color w:val="000000"/>
          <w:sz w:val="22"/>
          <w:szCs w:val="22"/>
          <w:shd w:val="clear" w:color="auto" w:fill="FFFFFF"/>
        </w:rPr>
        <w:t>en relación con</w:t>
      </w:r>
      <w:r w:rsidRPr="00245E76">
        <w:rPr>
          <w:rFonts w:asciiTheme="majorHAnsi" w:eastAsia="Arial" w:hAnsiTheme="majorHAnsi" w:cstheme="majorHAnsi"/>
          <w:color w:val="000000"/>
          <w:sz w:val="22"/>
          <w:szCs w:val="22"/>
          <w:shd w:val="clear" w:color="auto" w:fill="FFFFFF"/>
        </w:rPr>
        <w:t xml:space="preserve"> la disponibilidad de tiempos y ofrece </w:t>
      </w:r>
      <w:r w:rsidRPr="00245E76">
        <w:rPr>
          <w:rFonts w:asciiTheme="majorHAnsi" w:eastAsia="Arial" w:hAnsiTheme="majorHAnsi" w:cstheme="majorHAnsi"/>
          <w:sz w:val="22"/>
          <w:szCs w:val="22"/>
        </w:rPr>
        <w:t>además la posibilidad de ll</w:t>
      </w:r>
      <w:r w:rsidRPr="00245E76">
        <w:rPr>
          <w:rFonts w:asciiTheme="majorHAnsi" w:eastAsia="Arial" w:hAnsiTheme="majorHAnsi" w:cstheme="majorHAnsi"/>
          <w:color w:val="000000"/>
          <w:sz w:val="22"/>
          <w:szCs w:val="22"/>
          <w:shd w:val="clear" w:color="auto" w:fill="FFFFFF"/>
        </w:rPr>
        <w:t>evar a las organizaciones</w:t>
      </w:r>
      <w:r w:rsidRPr="00245E76">
        <w:rPr>
          <w:rFonts w:asciiTheme="majorHAnsi" w:eastAsia="Arial" w:hAnsiTheme="majorHAnsi" w:cstheme="majorHAnsi"/>
          <w:sz w:val="22"/>
          <w:szCs w:val="22"/>
        </w:rPr>
        <w:t>,</w:t>
      </w:r>
      <w:r w:rsidRPr="00245E76">
        <w:rPr>
          <w:rFonts w:asciiTheme="majorHAnsi" w:eastAsia="Arial" w:hAnsiTheme="majorHAnsi" w:cstheme="majorHAnsi"/>
          <w:color w:val="000000"/>
          <w:sz w:val="22"/>
          <w:szCs w:val="22"/>
          <w:shd w:val="clear" w:color="auto" w:fill="FFFFFF"/>
        </w:rPr>
        <w:t xml:space="preserve"> alumnos cuasi profesionales que son recibidos con mayor interés por parte de las entidades.</w:t>
      </w:r>
    </w:p>
    <w:p w14:paraId="1F74BA43" w14:textId="77777777" w:rsidR="0009244D" w:rsidRPr="00245E76" w:rsidRDefault="0009244D" w:rsidP="00245E76">
      <w:pPr>
        <w:keepNext/>
        <w:widowControl/>
        <w:spacing w:line="360" w:lineRule="auto"/>
        <w:jc w:val="both"/>
        <w:rPr>
          <w:rFonts w:asciiTheme="majorHAnsi" w:eastAsia="Arial" w:hAnsiTheme="majorHAnsi" w:cstheme="majorHAnsi"/>
          <w:color w:val="000000"/>
          <w:sz w:val="22"/>
          <w:szCs w:val="22"/>
          <w:shd w:val="clear" w:color="auto" w:fill="FFFFFF"/>
        </w:rPr>
      </w:pPr>
    </w:p>
    <w:p w14:paraId="5C1A7222" w14:textId="588BFBDD" w:rsidR="0009244D" w:rsidRPr="00245E76" w:rsidRDefault="004F1248" w:rsidP="00245E76">
      <w:pPr>
        <w:keepNext/>
        <w:widowControl/>
        <w:spacing w:line="360" w:lineRule="auto"/>
        <w:ind w:firstLine="567"/>
        <w:jc w:val="both"/>
        <w:rPr>
          <w:rFonts w:asciiTheme="majorHAnsi" w:eastAsia="Arial" w:hAnsiTheme="majorHAnsi" w:cstheme="majorHAnsi"/>
          <w:color w:val="000000"/>
          <w:sz w:val="22"/>
          <w:szCs w:val="22"/>
          <w:highlight w:val="white"/>
        </w:rPr>
      </w:pPr>
      <w:r w:rsidRPr="00245E76">
        <w:rPr>
          <w:rFonts w:asciiTheme="majorHAnsi" w:eastAsia="Arial" w:hAnsiTheme="majorHAnsi" w:cstheme="majorHAnsi"/>
          <w:sz w:val="22"/>
          <w:szCs w:val="22"/>
        </w:rPr>
        <w:t xml:space="preserve">Bajo estas condiciones </w:t>
      </w:r>
      <w:r w:rsidRPr="00245E76">
        <w:rPr>
          <w:rFonts w:asciiTheme="majorHAnsi" w:eastAsia="Arial" w:hAnsiTheme="majorHAnsi" w:cstheme="majorHAnsi"/>
          <w:color w:val="000000"/>
          <w:sz w:val="22"/>
          <w:szCs w:val="22"/>
          <w:shd w:val="clear" w:color="auto" w:fill="FFFFFF"/>
        </w:rPr>
        <w:t xml:space="preserve">se comenzó entonces a ofrecer a los alumnos avanzados </w:t>
      </w:r>
      <w:r w:rsidR="00245E76" w:rsidRPr="00245E76">
        <w:rPr>
          <w:rFonts w:asciiTheme="majorHAnsi" w:eastAsia="Arial" w:hAnsiTheme="majorHAnsi" w:cstheme="majorHAnsi"/>
          <w:color w:val="000000"/>
          <w:sz w:val="22"/>
          <w:szCs w:val="22"/>
          <w:shd w:val="clear" w:color="auto" w:fill="FFFFFF"/>
        </w:rPr>
        <w:t>la posibilidad</w:t>
      </w:r>
      <w:r w:rsidRPr="00245E76">
        <w:rPr>
          <w:rFonts w:asciiTheme="majorHAnsi" w:eastAsia="Arial" w:hAnsiTheme="majorHAnsi" w:cstheme="majorHAnsi"/>
          <w:color w:val="000000"/>
          <w:sz w:val="22"/>
          <w:szCs w:val="22"/>
          <w:shd w:val="clear" w:color="auto" w:fill="FFFFFF"/>
        </w:rPr>
        <w:t xml:space="preserve"> de realizar sus prácticas en entidades cooperativas con las que el equ</w:t>
      </w:r>
      <w:r w:rsidRPr="00245E76">
        <w:rPr>
          <w:rFonts w:asciiTheme="majorHAnsi" w:eastAsia="Arial" w:hAnsiTheme="majorHAnsi" w:cstheme="majorHAnsi"/>
          <w:sz w:val="22"/>
          <w:szCs w:val="22"/>
        </w:rPr>
        <w:t>ipo del proyecto estaba vinculado. En cada caso se trabajó con la misma metodología, definiendo</w:t>
      </w:r>
      <w:r w:rsidRPr="00245E76">
        <w:rPr>
          <w:rFonts w:asciiTheme="majorHAnsi" w:eastAsia="Arial" w:hAnsiTheme="majorHAnsi" w:cstheme="majorHAnsi"/>
          <w:color w:val="000000"/>
          <w:sz w:val="22"/>
          <w:szCs w:val="22"/>
          <w:shd w:val="clear" w:color="auto" w:fill="FFFFFF"/>
        </w:rPr>
        <w:t xml:space="preserve"> un área de conocimiento conforme a la especialidad en la que tuvieran </w:t>
      </w:r>
      <w:r w:rsidRPr="00245E76">
        <w:rPr>
          <w:rFonts w:asciiTheme="majorHAnsi" w:eastAsia="Arial" w:hAnsiTheme="majorHAnsi" w:cstheme="majorHAnsi"/>
          <w:sz w:val="22"/>
          <w:szCs w:val="22"/>
        </w:rPr>
        <w:t xml:space="preserve">interés los alumnos; por </w:t>
      </w:r>
      <w:r w:rsidR="00245E76" w:rsidRPr="00245E76">
        <w:rPr>
          <w:rFonts w:asciiTheme="majorHAnsi" w:eastAsia="Arial" w:hAnsiTheme="majorHAnsi" w:cstheme="majorHAnsi"/>
          <w:sz w:val="22"/>
          <w:szCs w:val="22"/>
        </w:rPr>
        <w:t>ejemplo,</w:t>
      </w:r>
      <w:r w:rsidRPr="00245E76">
        <w:rPr>
          <w:rFonts w:asciiTheme="majorHAnsi" w:eastAsia="Arial" w:hAnsiTheme="majorHAnsi" w:cstheme="majorHAnsi"/>
          <w:sz w:val="22"/>
          <w:szCs w:val="22"/>
        </w:rPr>
        <w:t xml:space="preserve"> </w:t>
      </w:r>
      <w:r w:rsidRPr="00245E76">
        <w:rPr>
          <w:rFonts w:asciiTheme="majorHAnsi" w:eastAsia="Arial" w:hAnsiTheme="majorHAnsi" w:cstheme="majorHAnsi"/>
          <w:color w:val="000000"/>
          <w:sz w:val="22"/>
          <w:szCs w:val="22"/>
          <w:shd w:val="clear" w:color="auto" w:fill="FFFFFF"/>
        </w:rPr>
        <w:t xml:space="preserve">Recursos Humanos, Comercialización, </w:t>
      </w:r>
      <w:r w:rsidRPr="00245E76">
        <w:rPr>
          <w:rFonts w:asciiTheme="majorHAnsi" w:eastAsia="Arial" w:hAnsiTheme="majorHAnsi" w:cstheme="majorHAnsi"/>
          <w:sz w:val="22"/>
          <w:szCs w:val="22"/>
        </w:rPr>
        <w:t>Logística</w:t>
      </w:r>
      <w:r w:rsidRPr="00245E76">
        <w:rPr>
          <w:rFonts w:asciiTheme="majorHAnsi" w:eastAsia="Arial" w:hAnsiTheme="majorHAnsi" w:cstheme="majorHAnsi"/>
          <w:color w:val="000000"/>
          <w:sz w:val="22"/>
          <w:szCs w:val="22"/>
          <w:shd w:val="clear" w:color="auto" w:fill="FFFFFF"/>
        </w:rPr>
        <w:t>, Finanzas, Sistemas, entre otr</w:t>
      </w:r>
      <w:r w:rsidRPr="00245E76">
        <w:rPr>
          <w:rFonts w:asciiTheme="majorHAnsi" w:eastAsia="Arial" w:hAnsiTheme="majorHAnsi" w:cstheme="majorHAnsi"/>
          <w:sz w:val="22"/>
          <w:szCs w:val="22"/>
        </w:rPr>
        <w:t>as</w:t>
      </w:r>
      <w:r w:rsidRPr="00245E76">
        <w:rPr>
          <w:rFonts w:asciiTheme="majorHAnsi" w:eastAsia="Arial" w:hAnsiTheme="majorHAnsi" w:cstheme="majorHAnsi"/>
          <w:color w:val="000000"/>
          <w:sz w:val="22"/>
          <w:szCs w:val="22"/>
          <w:shd w:val="clear" w:color="auto" w:fill="FFFFFF"/>
        </w:rPr>
        <w:t xml:space="preserve">. Una vez definido </w:t>
      </w:r>
      <w:r w:rsidRPr="00245E76">
        <w:rPr>
          <w:rFonts w:asciiTheme="majorHAnsi" w:eastAsia="Arial" w:hAnsiTheme="majorHAnsi" w:cstheme="majorHAnsi"/>
          <w:sz w:val="22"/>
          <w:szCs w:val="22"/>
        </w:rPr>
        <w:t>é</w:t>
      </w:r>
      <w:r w:rsidRPr="00245E76">
        <w:rPr>
          <w:rFonts w:asciiTheme="majorHAnsi" w:eastAsia="Arial" w:hAnsiTheme="majorHAnsi" w:cstheme="majorHAnsi"/>
          <w:color w:val="000000"/>
          <w:sz w:val="22"/>
          <w:szCs w:val="22"/>
          <w:shd w:val="clear" w:color="auto" w:fill="FFFFFF"/>
        </w:rPr>
        <w:t>sta</w:t>
      </w:r>
      <w:r w:rsidRPr="00245E76">
        <w:rPr>
          <w:rFonts w:asciiTheme="majorHAnsi" w:eastAsia="Arial" w:hAnsiTheme="majorHAnsi" w:cstheme="majorHAnsi"/>
          <w:sz w:val="22"/>
          <w:szCs w:val="22"/>
        </w:rPr>
        <w:t xml:space="preserve">, </w:t>
      </w:r>
      <w:r w:rsidRPr="00245E76">
        <w:rPr>
          <w:rFonts w:asciiTheme="majorHAnsi" w:eastAsia="Arial" w:hAnsiTheme="majorHAnsi" w:cstheme="majorHAnsi"/>
          <w:color w:val="000000"/>
          <w:sz w:val="22"/>
          <w:szCs w:val="22"/>
          <w:shd w:val="clear" w:color="auto" w:fill="FFFFFF"/>
        </w:rPr>
        <w:t xml:space="preserve">la problemática a abordar era presentada y propuesta por la </w:t>
      </w:r>
      <w:r w:rsidRPr="00245E76">
        <w:rPr>
          <w:rFonts w:asciiTheme="majorHAnsi" w:eastAsia="Arial" w:hAnsiTheme="majorHAnsi" w:cstheme="majorHAnsi"/>
          <w:sz w:val="22"/>
          <w:szCs w:val="22"/>
        </w:rPr>
        <w:t xml:space="preserve">propia entidad, </w:t>
      </w:r>
      <w:r w:rsidRPr="00245E76">
        <w:rPr>
          <w:rFonts w:asciiTheme="majorHAnsi" w:eastAsia="Arial" w:hAnsiTheme="majorHAnsi" w:cstheme="majorHAnsi"/>
          <w:color w:val="000000"/>
          <w:sz w:val="22"/>
          <w:szCs w:val="22"/>
          <w:shd w:val="clear" w:color="auto" w:fill="FFFFFF"/>
        </w:rPr>
        <w:t>conforme a sus necesidades y a partir de allí se avanzaba en las diferentes cuestiones fo</w:t>
      </w:r>
      <w:r w:rsidRPr="00245E76">
        <w:rPr>
          <w:rFonts w:asciiTheme="majorHAnsi" w:eastAsia="Arial" w:hAnsiTheme="majorHAnsi" w:cstheme="majorHAnsi"/>
          <w:sz w:val="22"/>
          <w:szCs w:val="22"/>
        </w:rPr>
        <w:t xml:space="preserve">rmales </w:t>
      </w:r>
      <w:r w:rsidRPr="00245E76">
        <w:rPr>
          <w:rFonts w:asciiTheme="majorHAnsi" w:eastAsia="Arial" w:hAnsiTheme="majorHAnsi" w:cstheme="majorHAnsi"/>
          <w:sz w:val="22"/>
          <w:szCs w:val="22"/>
        </w:rPr>
        <w:lastRenderedPageBreak/>
        <w:t xml:space="preserve">que permitirían desarrollar la actividad </w:t>
      </w:r>
      <w:r w:rsidR="00245E76" w:rsidRPr="00245E76">
        <w:rPr>
          <w:rFonts w:asciiTheme="majorHAnsi" w:eastAsia="Arial" w:hAnsiTheme="majorHAnsi" w:cstheme="majorHAnsi"/>
          <w:sz w:val="22"/>
          <w:szCs w:val="22"/>
        </w:rPr>
        <w:t xml:space="preserve">como </w:t>
      </w:r>
      <w:r w:rsidR="00245E76" w:rsidRPr="00245E76">
        <w:rPr>
          <w:rFonts w:asciiTheme="majorHAnsi" w:eastAsia="Arial" w:hAnsiTheme="majorHAnsi" w:cstheme="majorHAnsi"/>
          <w:color w:val="000000"/>
          <w:sz w:val="22"/>
          <w:szCs w:val="22"/>
          <w:shd w:val="clear" w:color="auto" w:fill="FFFFFF"/>
        </w:rPr>
        <w:t>su</w:t>
      </w:r>
      <w:r w:rsidRPr="00245E76">
        <w:rPr>
          <w:rFonts w:asciiTheme="majorHAnsi" w:eastAsia="Arial" w:hAnsiTheme="majorHAnsi" w:cstheme="majorHAnsi"/>
          <w:color w:val="000000"/>
          <w:sz w:val="22"/>
          <w:szCs w:val="22"/>
          <w:shd w:val="clear" w:color="auto" w:fill="FFFFFF"/>
        </w:rPr>
        <w:t xml:space="preserve"> primera experiencia en el campo profesional de los estudiantes.</w:t>
      </w:r>
    </w:p>
    <w:p w14:paraId="7F52F6E4" w14:textId="77777777" w:rsidR="0009244D" w:rsidRPr="00245E76" w:rsidRDefault="004F1248" w:rsidP="00245E76">
      <w:pPr>
        <w:keepNext/>
        <w:widowControl/>
        <w:spacing w:line="360" w:lineRule="auto"/>
        <w:ind w:firstLine="567"/>
        <w:jc w:val="both"/>
        <w:rPr>
          <w:rFonts w:asciiTheme="majorHAnsi" w:eastAsia="Arial" w:hAnsiTheme="majorHAnsi" w:cstheme="majorHAnsi"/>
          <w:sz w:val="22"/>
          <w:szCs w:val="22"/>
        </w:rPr>
      </w:pPr>
      <w:r w:rsidRPr="00245E76">
        <w:rPr>
          <w:rFonts w:asciiTheme="majorHAnsi" w:eastAsia="Arial" w:hAnsiTheme="majorHAnsi" w:cstheme="majorHAnsi"/>
          <w:sz w:val="22"/>
          <w:szCs w:val="22"/>
        </w:rPr>
        <w:t>Desde el inicio del proyecto se acordaron cinco prácticas en entidades cooperativas, cuatro de ellas en la distribuidora eléctrica local por ser la entidad cooperativa más importante de la región, con 52.000 asociados y una estructura de personal de 190 personas. De las cinco experiencias cuatro pertenecen a estudiantes de la Licenciatura en Ciencias de la Administración y la restante a la carrera de Licenciatura en Sistemas.</w:t>
      </w:r>
    </w:p>
    <w:p w14:paraId="3E50BE46" w14:textId="77777777" w:rsidR="0009244D" w:rsidRPr="00245E76" w:rsidRDefault="004F1248" w:rsidP="00245E76">
      <w:pPr>
        <w:keepNext/>
        <w:widowControl/>
        <w:spacing w:line="360" w:lineRule="auto"/>
        <w:ind w:firstLine="567"/>
        <w:jc w:val="both"/>
        <w:rPr>
          <w:rFonts w:asciiTheme="majorHAnsi" w:eastAsia="Arial" w:hAnsiTheme="majorHAnsi" w:cstheme="majorHAnsi"/>
          <w:sz w:val="22"/>
          <w:szCs w:val="22"/>
        </w:rPr>
      </w:pPr>
      <w:r w:rsidRPr="00245E76">
        <w:rPr>
          <w:rFonts w:asciiTheme="majorHAnsi" w:eastAsia="Arial" w:hAnsiTheme="majorHAnsi" w:cstheme="majorHAnsi"/>
          <w:sz w:val="22"/>
          <w:szCs w:val="22"/>
        </w:rPr>
        <w:t>También se concretó la práctica de una estudiante, actualmente graduada, en la Cooperativa Arrocera de la localidad de San Salvador y al momento de elaboración del presente, se encuentra en trámite la firma de un acuerdo para realizar una PPS en una Cooperativa de productores citrícolas que han concretado el proyecto de poner en marcha una fábrica de jugos, en la localidad de Villa del Rosario, también en la provincia de Entre Ríos.</w:t>
      </w:r>
    </w:p>
    <w:p w14:paraId="3386247E" w14:textId="77777777" w:rsidR="0009244D" w:rsidRPr="00245E76" w:rsidRDefault="004F1248" w:rsidP="00245E76">
      <w:pPr>
        <w:keepNext/>
        <w:widowControl/>
        <w:spacing w:line="360" w:lineRule="auto"/>
        <w:ind w:firstLine="567"/>
        <w:jc w:val="both"/>
        <w:rPr>
          <w:rFonts w:asciiTheme="majorHAnsi" w:hAnsiTheme="majorHAnsi" w:cstheme="majorHAnsi"/>
          <w:sz w:val="22"/>
          <w:szCs w:val="22"/>
        </w:rPr>
      </w:pPr>
      <w:r w:rsidRPr="00245E76">
        <w:rPr>
          <w:rFonts w:asciiTheme="majorHAnsi" w:eastAsia="Arial" w:hAnsiTheme="majorHAnsi" w:cstheme="majorHAnsi"/>
          <w:sz w:val="22"/>
          <w:szCs w:val="22"/>
        </w:rPr>
        <w:t>En la siguiente tabla se exponen, de manera sintética, los datos relacionados con estas experiencias.</w:t>
      </w:r>
    </w:p>
    <w:tbl>
      <w:tblPr>
        <w:tblStyle w:val="TableNormal"/>
        <w:tblW w:w="8506" w:type="dxa"/>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firstRow="0" w:lastRow="0" w:firstColumn="0" w:lastColumn="0" w:noHBand="1" w:noVBand="1"/>
      </w:tblPr>
      <w:tblGrid>
        <w:gridCol w:w="1525"/>
        <w:gridCol w:w="1878"/>
        <w:gridCol w:w="2268"/>
        <w:gridCol w:w="2835"/>
      </w:tblGrid>
      <w:tr w:rsidR="0009244D" w:rsidRPr="00245E76" w14:paraId="54F14980" w14:textId="77777777" w:rsidTr="00245E76">
        <w:tc>
          <w:tcPr>
            <w:tcW w:w="1525" w:type="dxa"/>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01D2888D" w14:textId="77777777" w:rsidR="0009244D" w:rsidRPr="00245E76" w:rsidRDefault="004F1248" w:rsidP="00245E76">
            <w:pPr>
              <w:spacing w:line="360" w:lineRule="auto"/>
              <w:ind w:firstLine="567"/>
              <w:jc w:val="both"/>
              <w:rPr>
                <w:rFonts w:asciiTheme="majorHAnsi" w:eastAsia="Arial" w:hAnsiTheme="majorHAnsi" w:cstheme="majorHAnsi"/>
                <w:b/>
                <w:sz w:val="20"/>
                <w:szCs w:val="20"/>
              </w:rPr>
            </w:pPr>
            <w:r w:rsidRPr="00245E76">
              <w:rPr>
                <w:rFonts w:asciiTheme="majorHAnsi" w:eastAsia="Arial" w:hAnsiTheme="majorHAnsi" w:cstheme="majorHAnsi"/>
                <w:b/>
                <w:sz w:val="20"/>
                <w:szCs w:val="20"/>
              </w:rPr>
              <w:t>Nombre</w:t>
            </w:r>
          </w:p>
        </w:tc>
        <w:tc>
          <w:tcPr>
            <w:tcW w:w="1878" w:type="dxa"/>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04CD3A88" w14:textId="77777777" w:rsidR="0009244D" w:rsidRPr="00245E76" w:rsidRDefault="004F1248" w:rsidP="00245E76">
            <w:pPr>
              <w:spacing w:line="360" w:lineRule="auto"/>
              <w:ind w:firstLine="567"/>
              <w:jc w:val="both"/>
              <w:rPr>
                <w:rFonts w:asciiTheme="majorHAnsi" w:eastAsia="Arial" w:hAnsiTheme="majorHAnsi" w:cstheme="majorHAnsi"/>
                <w:b/>
                <w:sz w:val="20"/>
                <w:szCs w:val="20"/>
              </w:rPr>
            </w:pPr>
            <w:r w:rsidRPr="00245E76">
              <w:rPr>
                <w:rFonts w:asciiTheme="majorHAnsi" w:eastAsia="Arial" w:hAnsiTheme="majorHAnsi" w:cstheme="majorHAnsi"/>
                <w:b/>
                <w:sz w:val="20"/>
                <w:szCs w:val="20"/>
              </w:rPr>
              <w:t>Entidad</w:t>
            </w:r>
          </w:p>
        </w:tc>
        <w:tc>
          <w:tcPr>
            <w:tcW w:w="2268" w:type="dxa"/>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504B1474" w14:textId="77777777" w:rsidR="0009244D" w:rsidRPr="00245E76" w:rsidRDefault="004F1248" w:rsidP="00245E76">
            <w:pPr>
              <w:spacing w:line="360" w:lineRule="auto"/>
              <w:ind w:firstLine="567"/>
              <w:jc w:val="both"/>
              <w:rPr>
                <w:rFonts w:asciiTheme="majorHAnsi" w:eastAsia="Arial" w:hAnsiTheme="majorHAnsi" w:cstheme="majorHAnsi"/>
                <w:b/>
                <w:sz w:val="20"/>
                <w:szCs w:val="20"/>
              </w:rPr>
            </w:pPr>
            <w:r w:rsidRPr="00245E76">
              <w:rPr>
                <w:rFonts w:asciiTheme="majorHAnsi" w:eastAsia="Arial" w:hAnsiTheme="majorHAnsi" w:cstheme="majorHAnsi"/>
                <w:b/>
                <w:sz w:val="20"/>
                <w:szCs w:val="20"/>
              </w:rPr>
              <w:t>Área</w:t>
            </w:r>
          </w:p>
        </w:tc>
        <w:tc>
          <w:tcPr>
            <w:tcW w:w="2835" w:type="dxa"/>
            <w:tcBorders>
              <w:top w:val="single" w:sz="8" w:space="0" w:color="000001"/>
              <w:left w:val="single" w:sz="8" w:space="0" w:color="000001"/>
              <w:bottom w:val="single" w:sz="8" w:space="0" w:color="000001"/>
              <w:right w:val="single" w:sz="8" w:space="0" w:color="000001"/>
            </w:tcBorders>
            <w:shd w:val="clear" w:color="auto" w:fill="D9D9D9"/>
            <w:tcMar>
              <w:left w:w="90" w:type="dxa"/>
            </w:tcMar>
          </w:tcPr>
          <w:p w14:paraId="6B5C7494" w14:textId="77777777" w:rsidR="0009244D" w:rsidRPr="00245E76" w:rsidRDefault="004F1248" w:rsidP="00245E76">
            <w:pPr>
              <w:spacing w:line="360" w:lineRule="auto"/>
              <w:ind w:firstLine="567"/>
              <w:jc w:val="both"/>
              <w:rPr>
                <w:rFonts w:asciiTheme="majorHAnsi" w:eastAsia="Arial" w:hAnsiTheme="majorHAnsi" w:cstheme="majorHAnsi"/>
                <w:b/>
                <w:sz w:val="20"/>
                <w:szCs w:val="20"/>
              </w:rPr>
            </w:pPr>
            <w:r w:rsidRPr="00245E76">
              <w:rPr>
                <w:rFonts w:asciiTheme="majorHAnsi" w:eastAsia="Arial" w:hAnsiTheme="majorHAnsi" w:cstheme="majorHAnsi"/>
                <w:b/>
                <w:sz w:val="20"/>
                <w:szCs w:val="20"/>
              </w:rPr>
              <w:t>Problema</w:t>
            </w:r>
          </w:p>
        </w:tc>
      </w:tr>
      <w:tr w:rsidR="0009244D" w:rsidRPr="00245E76" w14:paraId="7FA51DE8" w14:textId="77777777" w:rsidTr="00245E76">
        <w:tc>
          <w:tcPr>
            <w:tcW w:w="1525"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479D9787" w14:textId="77777777" w:rsidR="0009244D" w:rsidRPr="00245E76" w:rsidRDefault="004F1248" w:rsidP="00245E76">
            <w:pPr>
              <w:spacing w:line="360" w:lineRule="auto"/>
              <w:ind w:firstLine="567"/>
              <w:jc w:val="both"/>
              <w:rPr>
                <w:rFonts w:asciiTheme="majorHAnsi" w:eastAsia="Arial" w:hAnsiTheme="majorHAnsi" w:cstheme="majorHAnsi"/>
                <w:sz w:val="20"/>
                <w:szCs w:val="20"/>
              </w:rPr>
            </w:pPr>
            <w:r w:rsidRPr="00245E76">
              <w:rPr>
                <w:rFonts w:asciiTheme="majorHAnsi" w:eastAsia="Arial" w:hAnsiTheme="majorHAnsi" w:cstheme="majorHAnsi"/>
                <w:sz w:val="20"/>
                <w:szCs w:val="20"/>
              </w:rPr>
              <w:t>Enzo</w:t>
            </w:r>
          </w:p>
        </w:tc>
        <w:tc>
          <w:tcPr>
            <w:tcW w:w="187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03CB02B1" w14:textId="77777777" w:rsidR="0009244D" w:rsidRPr="00245E76" w:rsidRDefault="004F1248" w:rsidP="00245E76">
            <w:pPr>
              <w:spacing w:line="360" w:lineRule="auto"/>
              <w:jc w:val="both"/>
              <w:rPr>
                <w:rFonts w:asciiTheme="majorHAnsi" w:eastAsia="Arial" w:hAnsiTheme="majorHAnsi" w:cstheme="majorHAnsi"/>
                <w:sz w:val="20"/>
                <w:szCs w:val="20"/>
              </w:rPr>
            </w:pPr>
            <w:proofErr w:type="spellStart"/>
            <w:r w:rsidRPr="00245E76">
              <w:rPr>
                <w:rFonts w:asciiTheme="majorHAnsi" w:eastAsia="Arial" w:hAnsiTheme="majorHAnsi" w:cstheme="majorHAnsi"/>
                <w:sz w:val="20"/>
                <w:szCs w:val="20"/>
              </w:rPr>
              <w:t>Coop</w:t>
            </w:r>
            <w:proofErr w:type="spellEnd"/>
            <w:r w:rsidRPr="00245E76">
              <w:rPr>
                <w:rFonts w:asciiTheme="majorHAnsi" w:eastAsia="Arial" w:hAnsiTheme="majorHAnsi" w:cstheme="majorHAnsi"/>
                <w:sz w:val="20"/>
                <w:szCs w:val="20"/>
              </w:rPr>
              <w:t xml:space="preserve"> de Servicios Públicos</w:t>
            </w:r>
          </w:p>
        </w:tc>
        <w:tc>
          <w:tcPr>
            <w:tcW w:w="226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1E330251" w14:textId="77777777" w:rsidR="0009244D" w:rsidRPr="00245E76" w:rsidRDefault="004F1248" w:rsidP="00245E76">
            <w:pPr>
              <w:spacing w:line="360" w:lineRule="auto"/>
              <w:jc w:val="both"/>
              <w:rPr>
                <w:rFonts w:asciiTheme="majorHAnsi" w:eastAsia="Arial" w:hAnsiTheme="majorHAnsi" w:cstheme="majorHAnsi"/>
                <w:sz w:val="20"/>
                <w:szCs w:val="20"/>
              </w:rPr>
            </w:pPr>
            <w:r w:rsidRPr="00245E76">
              <w:rPr>
                <w:rFonts w:asciiTheme="majorHAnsi" w:eastAsia="Arial" w:hAnsiTheme="majorHAnsi" w:cstheme="majorHAnsi"/>
                <w:sz w:val="20"/>
                <w:szCs w:val="20"/>
              </w:rPr>
              <w:t>Ingeniería y Planeamiento</w:t>
            </w:r>
          </w:p>
        </w:tc>
        <w:tc>
          <w:tcPr>
            <w:tcW w:w="2835"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25EC91E1" w14:textId="77777777" w:rsidR="0009244D" w:rsidRPr="00245E76" w:rsidRDefault="004F1248" w:rsidP="00245E76">
            <w:pPr>
              <w:spacing w:line="360" w:lineRule="auto"/>
              <w:jc w:val="both"/>
              <w:rPr>
                <w:rFonts w:asciiTheme="majorHAnsi" w:hAnsiTheme="majorHAnsi" w:cstheme="majorHAnsi"/>
                <w:sz w:val="20"/>
                <w:szCs w:val="20"/>
              </w:rPr>
            </w:pPr>
            <w:r w:rsidRPr="00245E76">
              <w:rPr>
                <w:rFonts w:asciiTheme="majorHAnsi" w:eastAsia="Arial" w:hAnsiTheme="majorHAnsi" w:cstheme="majorHAnsi"/>
                <w:sz w:val="20"/>
                <w:szCs w:val="20"/>
              </w:rPr>
              <w:t>Valor de materiales para presupuesto de obras</w:t>
            </w:r>
          </w:p>
        </w:tc>
      </w:tr>
      <w:tr w:rsidR="0009244D" w:rsidRPr="00245E76" w14:paraId="2698AB1C" w14:textId="77777777" w:rsidTr="00245E76">
        <w:tc>
          <w:tcPr>
            <w:tcW w:w="1525"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7C793DD2" w14:textId="77777777" w:rsidR="0009244D" w:rsidRPr="00245E76" w:rsidRDefault="004F1248" w:rsidP="00245E76">
            <w:pPr>
              <w:spacing w:line="360" w:lineRule="auto"/>
              <w:ind w:firstLine="567"/>
              <w:jc w:val="both"/>
              <w:rPr>
                <w:rFonts w:asciiTheme="majorHAnsi" w:eastAsia="Arial" w:hAnsiTheme="majorHAnsi" w:cstheme="majorHAnsi"/>
                <w:sz w:val="20"/>
                <w:szCs w:val="20"/>
              </w:rPr>
            </w:pPr>
            <w:proofErr w:type="spellStart"/>
            <w:r w:rsidRPr="00245E76">
              <w:rPr>
                <w:rFonts w:asciiTheme="majorHAnsi" w:eastAsia="Arial" w:hAnsiTheme="majorHAnsi" w:cstheme="majorHAnsi"/>
                <w:sz w:val="20"/>
                <w:szCs w:val="20"/>
              </w:rPr>
              <w:t>Luisina</w:t>
            </w:r>
            <w:proofErr w:type="spellEnd"/>
          </w:p>
        </w:tc>
        <w:tc>
          <w:tcPr>
            <w:tcW w:w="187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52459AE6" w14:textId="77777777" w:rsidR="0009244D" w:rsidRPr="00245E76" w:rsidRDefault="004F1248" w:rsidP="00245E76">
            <w:pPr>
              <w:spacing w:line="360" w:lineRule="auto"/>
              <w:jc w:val="both"/>
              <w:rPr>
                <w:rFonts w:asciiTheme="majorHAnsi" w:eastAsia="Arial" w:hAnsiTheme="majorHAnsi" w:cstheme="majorHAnsi"/>
                <w:sz w:val="20"/>
                <w:szCs w:val="20"/>
              </w:rPr>
            </w:pPr>
            <w:proofErr w:type="spellStart"/>
            <w:r w:rsidRPr="00245E76">
              <w:rPr>
                <w:rFonts w:asciiTheme="majorHAnsi" w:eastAsia="Arial" w:hAnsiTheme="majorHAnsi" w:cstheme="majorHAnsi"/>
                <w:sz w:val="20"/>
                <w:szCs w:val="20"/>
              </w:rPr>
              <w:t>Coop</w:t>
            </w:r>
            <w:proofErr w:type="spellEnd"/>
            <w:r w:rsidRPr="00245E76">
              <w:rPr>
                <w:rFonts w:asciiTheme="majorHAnsi" w:eastAsia="Arial" w:hAnsiTheme="majorHAnsi" w:cstheme="majorHAnsi"/>
                <w:sz w:val="20"/>
                <w:szCs w:val="20"/>
              </w:rPr>
              <w:t xml:space="preserve"> de Servicios Públicos</w:t>
            </w:r>
          </w:p>
        </w:tc>
        <w:tc>
          <w:tcPr>
            <w:tcW w:w="226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53543BE6" w14:textId="77777777" w:rsidR="0009244D" w:rsidRPr="00245E76" w:rsidRDefault="004F1248" w:rsidP="00245E76">
            <w:pPr>
              <w:spacing w:line="360" w:lineRule="auto"/>
              <w:jc w:val="both"/>
              <w:rPr>
                <w:rFonts w:asciiTheme="majorHAnsi" w:eastAsia="Arial" w:hAnsiTheme="majorHAnsi" w:cstheme="majorHAnsi"/>
                <w:sz w:val="20"/>
                <w:szCs w:val="20"/>
              </w:rPr>
            </w:pPr>
            <w:r w:rsidRPr="00245E76">
              <w:rPr>
                <w:rFonts w:asciiTheme="majorHAnsi" w:eastAsia="Arial" w:hAnsiTheme="majorHAnsi" w:cstheme="majorHAnsi"/>
                <w:sz w:val="20"/>
                <w:szCs w:val="20"/>
              </w:rPr>
              <w:t>Compras y Logística</w:t>
            </w:r>
          </w:p>
        </w:tc>
        <w:tc>
          <w:tcPr>
            <w:tcW w:w="2835"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618AD84B" w14:textId="77777777" w:rsidR="0009244D" w:rsidRPr="00245E76" w:rsidRDefault="004F1248" w:rsidP="00245E76">
            <w:pPr>
              <w:spacing w:line="360" w:lineRule="auto"/>
              <w:jc w:val="both"/>
              <w:rPr>
                <w:rFonts w:asciiTheme="majorHAnsi" w:hAnsiTheme="majorHAnsi" w:cstheme="majorHAnsi"/>
                <w:sz w:val="20"/>
                <w:szCs w:val="20"/>
              </w:rPr>
            </w:pPr>
            <w:r w:rsidRPr="00245E76">
              <w:rPr>
                <w:rFonts w:asciiTheme="majorHAnsi" w:eastAsia="Arial" w:hAnsiTheme="majorHAnsi" w:cstheme="majorHAnsi"/>
                <w:sz w:val="20"/>
                <w:szCs w:val="20"/>
              </w:rPr>
              <w:t>Definir punto de re-pedidos de materiales</w:t>
            </w:r>
          </w:p>
        </w:tc>
      </w:tr>
      <w:tr w:rsidR="0009244D" w:rsidRPr="00245E76" w14:paraId="3E065362" w14:textId="77777777" w:rsidTr="00245E76">
        <w:tc>
          <w:tcPr>
            <w:tcW w:w="1525"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49E9204C" w14:textId="77777777" w:rsidR="0009244D" w:rsidRPr="00245E76" w:rsidRDefault="004F1248" w:rsidP="00245E76">
            <w:pPr>
              <w:spacing w:line="360" w:lineRule="auto"/>
              <w:ind w:firstLine="567"/>
              <w:jc w:val="both"/>
              <w:rPr>
                <w:rFonts w:asciiTheme="majorHAnsi" w:eastAsia="Arial" w:hAnsiTheme="majorHAnsi" w:cstheme="majorHAnsi"/>
                <w:sz w:val="20"/>
                <w:szCs w:val="20"/>
              </w:rPr>
            </w:pPr>
            <w:r w:rsidRPr="00245E76">
              <w:rPr>
                <w:rFonts w:asciiTheme="majorHAnsi" w:eastAsia="Arial" w:hAnsiTheme="majorHAnsi" w:cstheme="majorHAnsi"/>
                <w:sz w:val="20"/>
                <w:szCs w:val="20"/>
              </w:rPr>
              <w:t>Daiana</w:t>
            </w:r>
          </w:p>
        </w:tc>
        <w:tc>
          <w:tcPr>
            <w:tcW w:w="187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0F88D642" w14:textId="77777777" w:rsidR="0009244D" w:rsidRPr="00245E76" w:rsidRDefault="004F1248" w:rsidP="00245E76">
            <w:pPr>
              <w:spacing w:line="360" w:lineRule="auto"/>
              <w:jc w:val="both"/>
              <w:rPr>
                <w:rFonts w:asciiTheme="majorHAnsi" w:eastAsia="Arial" w:hAnsiTheme="majorHAnsi" w:cstheme="majorHAnsi"/>
                <w:sz w:val="20"/>
                <w:szCs w:val="20"/>
              </w:rPr>
            </w:pPr>
            <w:r w:rsidRPr="00245E76">
              <w:rPr>
                <w:rFonts w:asciiTheme="majorHAnsi" w:eastAsia="Arial" w:hAnsiTheme="majorHAnsi" w:cstheme="majorHAnsi"/>
                <w:sz w:val="20"/>
                <w:szCs w:val="20"/>
              </w:rPr>
              <w:t>Coop</w:t>
            </w:r>
            <w:r w:rsidR="00495B34" w:rsidRPr="00245E76">
              <w:rPr>
                <w:rFonts w:asciiTheme="majorHAnsi" w:eastAsia="Arial" w:hAnsiTheme="majorHAnsi" w:cstheme="majorHAnsi"/>
                <w:sz w:val="20"/>
                <w:szCs w:val="20"/>
              </w:rPr>
              <w:t>.</w:t>
            </w:r>
            <w:r w:rsidRPr="00245E76">
              <w:rPr>
                <w:rFonts w:asciiTheme="majorHAnsi" w:eastAsia="Arial" w:hAnsiTheme="majorHAnsi" w:cstheme="majorHAnsi"/>
                <w:sz w:val="20"/>
                <w:szCs w:val="20"/>
              </w:rPr>
              <w:t xml:space="preserve"> de Servicios Públicos</w:t>
            </w:r>
          </w:p>
        </w:tc>
        <w:tc>
          <w:tcPr>
            <w:tcW w:w="226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0F9062DE" w14:textId="77777777" w:rsidR="0009244D" w:rsidRPr="00245E76" w:rsidRDefault="004F1248" w:rsidP="00245E76">
            <w:pPr>
              <w:spacing w:line="360" w:lineRule="auto"/>
              <w:jc w:val="both"/>
              <w:rPr>
                <w:rFonts w:asciiTheme="majorHAnsi" w:eastAsia="Arial" w:hAnsiTheme="majorHAnsi" w:cstheme="majorHAnsi"/>
                <w:sz w:val="20"/>
                <w:szCs w:val="20"/>
              </w:rPr>
            </w:pPr>
            <w:r w:rsidRPr="00245E76">
              <w:rPr>
                <w:rFonts w:asciiTheme="majorHAnsi" w:eastAsia="Arial" w:hAnsiTheme="majorHAnsi" w:cstheme="majorHAnsi"/>
                <w:sz w:val="20"/>
                <w:szCs w:val="20"/>
              </w:rPr>
              <w:t>Recursos Humanos</w:t>
            </w:r>
          </w:p>
        </w:tc>
        <w:tc>
          <w:tcPr>
            <w:tcW w:w="2835"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312D9DAA" w14:textId="77777777" w:rsidR="0009244D" w:rsidRPr="00245E76" w:rsidRDefault="004F1248" w:rsidP="00245E76">
            <w:pPr>
              <w:spacing w:line="360" w:lineRule="auto"/>
              <w:jc w:val="both"/>
              <w:rPr>
                <w:rFonts w:asciiTheme="majorHAnsi" w:eastAsia="Arial" w:hAnsiTheme="majorHAnsi" w:cstheme="majorHAnsi"/>
                <w:sz w:val="20"/>
                <w:szCs w:val="20"/>
              </w:rPr>
            </w:pPr>
            <w:r w:rsidRPr="00245E76">
              <w:rPr>
                <w:rFonts w:asciiTheme="majorHAnsi" w:eastAsia="Arial" w:hAnsiTheme="majorHAnsi" w:cstheme="majorHAnsi"/>
                <w:sz w:val="20"/>
                <w:szCs w:val="20"/>
              </w:rPr>
              <w:t>Definición de manuales de puesto</w:t>
            </w:r>
            <w:r w:rsidR="00DE0F3F" w:rsidRPr="00245E76">
              <w:rPr>
                <w:rFonts w:asciiTheme="majorHAnsi" w:eastAsia="Arial" w:hAnsiTheme="majorHAnsi" w:cstheme="majorHAnsi"/>
                <w:sz w:val="20"/>
                <w:szCs w:val="20"/>
              </w:rPr>
              <w:t>s</w:t>
            </w:r>
          </w:p>
        </w:tc>
      </w:tr>
      <w:tr w:rsidR="0009244D" w:rsidRPr="00245E76" w14:paraId="751BE527" w14:textId="77777777" w:rsidTr="00245E76">
        <w:tc>
          <w:tcPr>
            <w:tcW w:w="1525"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13B99B2A" w14:textId="77777777" w:rsidR="0009244D" w:rsidRPr="00245E76" w:rsidRDefault="004F1248" w:rsidP="00245E76">
            <w:pPr>
              <w:spacing w:line="360" w:lineRule="auto"/>
              <w:ind w:firstLine="567"/>
              <w:jc w:val="both"/>
              <w:rPr>
                <w:rFonts w:asciiTheme="majorHAnsi" w:eastAsia="Arial" w:hAnsiTheme="majorHAnsi" w:cstheme="majorHAnsi"/>
                <w:sz w:val="20"/>
                <w:szCs w:val="20"/>
              </w:rPr>
            </w:pPr>
            <w:r w:rsidRPr="00245E76">
              <w:rPr>
                <w:rFonts w:asciiTheme="majorHAnsi" w:eastAsia="Arial" w:hAnsiTheme="majorHAnsi" w:cstheme="majorHAnsi"/>
                <w:sz w:val="20"/>
                <w:szCs w:val="20"/>
              </w:rPr>
              <w:t>Celeste</w:t>
            </w:r>
          </w:p>
        </w:tc>
        <w:tc>
          <w:tcPr>
            <w:tcW w:w="187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52825573" w14:textId="77777777" w:rsidR="0009244D" w:rsidRPr="00245E76" w:rsidRDefault="004F1248" w:rsidP="00245E76">
            <w:pPr>
              <w:spacing w:line="360" w:lineRule="auto"/>
              <w:jc w:val="both"/>
              <w:rPr>
                <w:rFonts w:asciiTheme="majorHAnsi" w:eastAsia="Arial" w:hAnsiTheme="majorHAnsi" w:cstheme="majorHAnsi"/>
                <w:sz w:val="20"/>
                <w:szCs w:val="20"/>
              </w:rPr>
            </w:pPr>
            <w:r w:rsidRPr="00245E76">
              <w:rPr>
                <w:rFonts w:asciiTheme="majorHAnsi" w:eastAsia="Arial" w:hAnsiTheme="majorHAnsi" w:cstheme="majorHAnsi"/>
                <w:sz w:val="20"/>
                <w:szCs w:val="20"/>
              </w:rPr>
              <w:t>Coop</w:t>
            </w:r>
            <w:r w:rsidR="00495B34" w:rsidRPr="00245E76">
              <w:rPr>
                <w:rFonts w:asciiTheme="majorHAnsi" w:eastAsia="Arial" w:hAnsiTheme="majorHAnsi" w:cstheme="majorHAnsi"/>
                <w:sz w:val="20"/>
                <w:szCs w:val="20"/>
              </w:rPr>
              <w:t>.</w:t>
            </w:r>
            <w:r w:rsidRPr="00245E76">
              <w:rPr>
                <w:rFonts w:asciiTheme="majorHAnsi" w:eastAsia="Arial" w:hAnsiTheme="majorHAnsi" w:cstheme="majorHAnsi"/>
                <w:sz w:val="20"/>
                <w:szCs w:val="20"/>
              </w:rPr>
              <w:t xml:space="preserve"> Arrocera</w:t>
            </w:r>
          </w:p>
        </w:tc>
        <w:tc>
          <w:tcPr>
            <w:tcW w:w="226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6D1509A5" w14:textId="77777777" w:rsidR="0009244D" w:rsidRPr="00245E76" w:rsidRDefault="004F1248" w:rsidP="00245E76">
            <w:pPr>
              <w:spacing w:line="360" w:lineRule="auto"/>
              <w:jc w:val="both"/>
              <w:rPr>
                <w:rFonts w:asciiTheme="majorHAnsi" w:eastAsia="Arial" w:hAnsiTheme="majorHAnsi" w:cstheme="majorHAnsi"/>
                <w:sz w:val="20"/>
                <w:szCs w:val="20"/>
              </w:rPr>
            </w:pPr>
            <w:r w:rsidRPr="00245E76">
              <w:rPr>
                <w:rFonts w:asciiTheme="majorHAnsi" w:eastAsia="Arial" w:hAnsiTheme="majorHAnsi" w:cstheme="majorHAnsi"/>
                <w:sz w:val="20"/>
                <w:szCs w:val="20"/>
              </w:rPr>
              <w:t>Dirección General</w:t>
            </w:r>
          </w:p>
        </w:tc>
        <w:tc>
          <w:tcPr>
            <w:tcW w:w="2835"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5B1FFC38" w14:textId="77777777" w:rsidR="0009244D" w:rsidRPr="00245E76" w:rsidRDefault="004F1248" w:rsidP="00245E76">
            <w:pPr>
              <w:spacing w:line="360" w:lineRule="auto"/>
              <w:jc w:val="both"/>
              <w:rPr>
                <w:rFonts w:asciiTheme="majorHAnsi" w:eastAsia="Arial" w:hAnsiTheme="majorHAnsi" w:cstheme="majorHAnsi"/>
                <w:sz w:val="20"/>
                <w:szCs w:val="20"/>
              </w:rPr>
            </w:pPr>
            <w:r w:rsidRPr="00245E76">
              <w:rPr>
                <w:rFonts w:asciiTheme="majorHAnsi" w:eastAsia="Arial" w:hAnsiTheme="majorHAnsi" w:cstheme="majorHAnsi"/>
                <w:sz w:val="20"/>
                <w:szCs w:val="20"/>
              </w:rPr>
              <w:t xml:space="preserve">Definición de la Misión y </w:t>
            </w:r>
            <w:r w:rsidR="00DE0F3F" w:rsidRPr="00245E76">
              <w:rPr>
                <w:rFonts w:asciiTheme="majorHAnsi" w:eastAsia="Arial" w:hAnsiTheme="majorHAnsi" w:cstheme="majorHAnsi"/>
                <w:sz w:val="20"/>
                <w:szCs w:val="20"/>
              </w:rPr>
              <w:t xml:space="preserve">la </w:t>
            </w:r>
            <w:r w:rsidRPr="00245E76">
              <w:rPr>
                <w:rFonts w:asciiTheme="majorHAnsi" w:eastAsia="Arial" w:hAnsiTheme="majorHAnsi" w:cstheme="majorHAnsi"/>
                <w:sz w:val="20"/>
                <w:szCs w:val="20"/>
              </w:rPr>
              <w:t>Visión</w:t>
            </w:r>
          </w:p>
        </w:tc>
      </w:tr>
      <w:tr w:rsidR="0009244D" w:rsidRPr="00245E76" w14:paraId="61E95D3D" w14:textId="77777777" w:rsidTr="00245E76">
        <w:tc>
          <w:tcPr>
            <w:tcW w:w="1525"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4A331030" w14:textId="77777777" w:rsidR="0009244D" w:rsidRPr="00245E76" w:rsidRDefault="004F1248" w:rsidP="00245E76">
            <w:pPr>
              <w:spacing w:line="360" w:lineRule="auto"/>
              <w:ind w:firstLine="567"/>
              <w:jc w:val="both"/>
              <w:rPr>
                <w:rFonts w:asciiTheme="majorHAnsi" w:eastAsia="Arial" w:hAnsiTheme="majorHAnsi" w:cstheme="majorHAnsi"/>
                <w:sz w:val="20"/>
                <w:szCs w:val="20"/>
              </w:rPr>
            </w:pPr>
            <w:r w:rsidRPr="00245E76">
              <w:rPr>
                <w:rFonts w:asciiTheme="majorHAnsi" w:eastAsia="Arial" w:hAnsiTheme="majorHAnsi" w:cstheme="majorHAnsi"/>
                <w:sz w:val="20"/>
                <w:szCs w:val="20"/>
              </w:rPr>
              <w:t>Lucas</w:t>
            </w:r>
          </w:p>
        </w:tc>
        <w:tc>
          <w:tcPr>
            <w:tcW w:w="187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2400E791" w14:textId="77777777" w:rsidR="0009244D" w:rsidRPr="00245E76" w:rsidRDefault="004F1248" w:rsidP="00245E76">
            <w:pPr>
              <w:spacing w:line="360" w:lineRule="auto"/>
              <w:jc w:val="both"/>
              <w:rPr>
                <w:rFonts w:asciiTheme="majorHAnsi" w:eastAsia="Arial" w:hAnsiTheme="majorHAnsi" w:cstheme="majorHAnsi"/>
                <w:sz w:val="20"/>
                <w:szCs w:val="20"/>
              </w:rPr>
            </w:pPr>
            <w:proofErr w:type="spellStart"/>
            <w:r w:rsidRPr="00245E76">
              <w:rPr>
                <w:rFonts w:asciiTheme="majorHAnsi" w:eastAsia="Arial" w:hAnsiTheme="majorHAnsi" w:cstheme="majorHAnsi"/>
                <w:sz w:val="20"/>
                <w:szCs w:val="20"/>
              </w:rPr>
              <w:t>Coop</w:t>
            </w:r>
            <w:proofErr w:type="spellEnd"/>
            <w:r w:rsidRPr="00245E76">
              <w:rPr>
                <w:rFonts w:asciiTheme="majorHAnsi" w:eastAsia="Arial" w:hAnsiTheme="majorHAnsi" w:cstheme="majorHAnsi"/>
                <w:sz w:val="20"/>
                <w:szCs w:val="20"/>
              </w:rPr>
              <w:t xml:space="preserve"> de Servicios Públicos</w:t>
            </w:r>
          </w:p>
        </w:tc>
        <w:tc>
          <w:tcPr>
            <w:tcW w:w="2268"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51C06F41" w14:textId="77777777" w:rsidR="0009244D" w:rsidRPr="00245E76" w:rsidRDefault="004F1248" w:rsidP="00245E76">
            <w:pPr>
              <w:spacing w:line="360" w:lineRule="auto"/>
              <w:jc w:val="both"/>
              <w:rPr>
                <w:rFonts w:asciiTheme="majorHAnsi" w:eastAsia="Arial" w:hAnsiTheme="majorHAnsi" w:cstheme="majorHAnsi"/>
                <w:sz w:val="20"/>
                <w:szCs w:val="20"/>
              </w:rPr>
            </w:pPr>
            <w:r w:rsidRPr="00245E76">
              <w:rPr>
                <w:rFonts w:asciiTheme="majorHAnsi" w:eastAsia="Arial" w:hAnsiTheme="majorHAnsi" w:cstheme="majorHAnsi"/>
                <w:sz w:val="20"/>
                <w:szCs w:val="20"/>
              </w:rPr>
              <w:t>Sistemas Informáticos</w:t>
            </w:r>
          </w:p>
        </w:tc>
        <w:tc>
          <w:tcPr>
            <w:tcW w:w="2835"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5E78F8B0" w14:textId="77777777" w:rsidR="0009244D" w:rsidRPr="00245E76" w:rsidRDefault="004F1248" w:rsidP="00245E76">
            <w:pPr>
              <w:spacing w:line="360" w:lineRule="auto"/>
              <w:jc w:val="both"/>
              <w:rPr>
                <w:rFonts w:asciiTheme="majorHAnsi" w:hAnsiTheme="majorHAnsi" w:cstheme="majorHAnsi"/>
                <w:sz w:val="20"/>
                <w:szCs w:val="20"/>
              </w:rPr>
            </w:pPr>
            <w:r w:rsidRPr="00245E76">
              <w:rPr>
                <w:rFonts w:asciiTheme="majorHAnsi" w:eastAsia="Arial" w:hAnsiTheme="majorHAnsi" w:cstheme="majorHAnsi"/>
                <w:sz w:val="20"/>
                <w:szCs w:val="20"/>
              </w:rPr>
              <w:t>Geo</w:t>
            </w:r>
            <w:r w:rsidR="00495B34" w:rsidRPr="00245E76">
              <w:rPr>
                <w:rFonts w:asciiTheme="majorHAnsi" w:eastAsia="Arial" w:hAnsiTheme="majorHAnsi" w:cstheme="majorHAnsi"/>
                <w:sz w:val="20"/>
                <w:szCs w:val="20"/>
              </w:rPr>
              <w:t>r</w:t>
            </w:r>
            <w:r w:rsidRPr="00245E76">
              <w:rPr>
                <w:rFonts w:asciiTheme="majorHAnsi" w:eastAsia="Arial" w:hAnsiTheme="majorHAnsi" w:cstheme="majorHAnsi"/>
                <w:sz w:val="20"/>
                <w:szCs w:val="20"/>
              </w:rPr>
              <w:t xml:space="preserve">referenciar reclamos </w:t>
            </w:r>
            <w:r w:rsidR="00DE0F3F" w:rsidRPr="00245E76">
              <w:rPr>
                <w:rFonts w:asciiTheme="majorHAnsi" w:eastAsia="Arial" w:hAnsiTheme="majorHAnsi" w:cstheme="majorHAnsi"/>
                <w:sz w:val="20"/>
                <w:szCs w:val="20"/>
              </w:rPr>
              <w:t xml:space="preserve">de </w:t>
            </w:r>
            <w:r w:rsidRPr="00245E76">
              <w:rPr>
                <w:rFonts w:asciiTheme="majorHAnsi" w:eastAsia="Arial" w:hAnsiTheme="majorHAnsi" w:cstheme="majorHAnsi"/>
                <w:sz w:val="20"/>
                <w:szCs w:val="20"/>
              </w:rPr>
              <w:t>servicio</w:t>
            </w:r>
            <w:r w:rsidR="00DE0F3F" w:rsidRPr="00245E76">
              <w:rPr>
                <w:rFonts w:asciiTheme="majorHAnsi" w:eastAsia="Arial" w:hAnsiTheme="majorHAnsi" w:cstheme="majorHAnsi"/>
                <w:sz w:val="20"/>
                <w:szCs w:val="20"/>
              </w:rPr>
              <w:t>s</w:t>
            </w:r>
          </w:p>
        </w:tc>
      </w:tr>
    </w:tbl>
    <w:p w14:paraId="3BCACAEC" w14:textId="4D940237" w:rsidR="0009244D" w:rsidRPr="00245E76" w:rsidRDefault="004F1248" w:rsidP="00245E76">
      <w:pPr>
        <w:rPr>
          <w:rFonts w:asciiTheme="majorHAnsi" w:hAnsiTheme="majorHAnsi" w:cstheme="majorHAnsi"/>
          <w:sz w:val="20"/>
          <w:szCs w:val="20"/>
        </w:rPr>
      </w:pPr>
      <w:r w:rsidRPr="00245E76">
        <w:rPr>
          <w:rFonts w:asciiTheme="majorHAnsi" w:hAnsiTheme="majorHAnsi" w:cstheme="majorHAnsi"/>
          <w:sz w:val="20"/>
          <w:szCs w:val="20"/>
        </w:rPr>
        <w:t>Tabla 1- Detalle de PPS analizadas. Fuente: Elaboración Propia</w:t>
      </w:r>
    </w:p>
    <w:p w14:paraId="4225E42D" w14:textId="77777777" w:rsidR="00245E76" w:rsidRPr="00245E76" w:rsidRDefault="00245E76" w:rsidP="00245E76">
      <w:pPr>
        <w:spacing w:line="360" w:lineRule="auto"/>
        <w:ind w:firstLine="567"/>
        <w:jc w:val="both"/>
        <w:rPr>
          <w:rFonts w:asciiTheme="majorHAnsi" w:eastAsia="Arial" w:hAnsiTheme="majorHAnsi" w:cstheme="majorHAnsi"/>
          <w:sz w:val="22"/>
          <w:szCs w:val="22"/>
        </w:rPr>
      </w:pPr>
    </w:p>
    <w:p w14:paraId="6DD78C4F" w14:textId="01AB0E14" w:rsidR="0009244D" w:rsidRPr="00245E76" w:rsidRDefault="004F1248" w:rsidP="00245E76">
      <w:pPr>
        <w:keepNext/>
        <w:widowControl/>
        <w:spacing w:line="360" w:lineRule="auto"/>
        <w:ind w:firstLine="567"/>
        <w:jc w:val="both"/>
        <w:rPr>
          <w:rFonts w:asciiTheme="majorHAnsi" w:hAnsiTheme="majorHAnsi" w:cstheme="majorHAnsi"/>
          <w:sz w:val="22"/>
          <w:szCs w:val="22"/>
        </w:rPr>
      </w:pPr>
      <w:r w:rsidRPr="00245E76">
        <w:rPr>
          <w:rFonts w:asciiTheme="majorHAnsi" w:eastAsia="Arial" w:hAnsiTheme="majorHAnsi" w:cstheme="majorHAnsi"/>
          <w:b/>
          <w:sz w:val="22"/>
          <w:szCs w:val="22"/>
        </w:rPr>
        <w:lastRenderedPageBreak/>
        <w:t>INFORMACIÓN RELEVADA</w:t>
      </w:r>
    </w:p>
    <w:p w14:paraId="757B71B7" w14:textId="190F7480" w:rsidR="0009244D" w:rsidRPr="00245E76" w:rsidRDefault="004F1248" w:rsidP="00245E76">
      <w:pPr>
        <w:keepNext/>
        <w:widowControl/>
        <w:spacing w:line="360" w:lineRule="auto"/>
        <w:ind w:firstLine="567"/>
        <w:jc w:val="both"/>
        <w:rPr>
          <w:rFonts w:asciiTheme="majorHAnsi" w:eastAsia="Arial" w:hAnsiTheme="majorHAnsi" w:cstheme="majorHAnsi"/>
          <w:sz w:val="22"/>
          <w:szCs w:val="22"/>
        </w:rPr>
      </w:pPr>
      <w:r w:rsidRPr="00245E76">
        <w:rPr>
          <w:rFonts w:asciiTheme="majorHAnsi" w:eastAsia="Arial" w:hAnsiTheme="majorHAnsi" w:cstheme="majorHAnsi"/>
          <w:sz w:val="22"/>
          <w:szCs w:val="22"/>
        </w:rPr>
        <w:t xml:space="preserve">Con el fin de indagar aspectos específicos sobre los resultados de las experiencias desarrolladas, se realizó un relevamiento mediante entrevistas a los estudiantes que finalizaron su experiencia en las PPS, la revisión y </w:t>
      </w:r>
      <w:r w:rsidR="00245E76" w:rsidRPr="00245E76">
        <w:rPr>
          <w:rFonts w:asciiTheme="majorHAnsi" w:eastAsia="Arial" w:hAnsiTheme="majorHAnsi" w:cstheme="majorHAnsi"/>
          <w:sz w:val="22"/>
          <w:szCs w:val="22"/>
        </w:rPr>
        <w:t>análisis de</w:t>
      </w:r>
      <w:r w:rsidRPr="00245E76">
        <w:rPr>
          <w:rFonts w:asciiTheme="majorHAnsi" w:eastAsia="Arial" w:hAnsiTheme="majorHAnsi" w:cstheme="majorHAnsi"/>
          <w:sz w:val="22"/>
          <w:szCs w:val="22"/>
        </w:rPr>
        <w:t xml:space="preserve"> los informes elaborados por las entidades cooperativas al momento de cierre de las prácticas y además a través de entrevistas efectuadas a los responsables de las entidades.</w:t>
      </w:r>
    </w:p>
    <w:p w14:paraId="291461D4" w14:textId="77777777" w:rsidR="0009244D" w:rsidRPr="00245E76" w:rsidRDefault="004F1248" w:rsidP="00245E76">
      <w:pPr>
        <w:keepNext/>
        <w:widowControl/>
        <w:spacing w:line="360" w:lineRule="auto"/>
        <w:ind w:firstLine="567"/>
        <w:jc w:val="both"/>
        <w:rPr>
          <w:rFonts w:asciiTheme="majorHAnsi" w:eastAsia="Arial" w:hAnsiTheme="majorHAnsi" w:cstheme="majorHAnsi"/>
          <w:sz w:val="22"/>
          <w:szCs w:val="22"/>
        </w:rPr>
      </w:pPr>
      <w:r w:rsidRPr="00245E76">
        <w:rPr>
          <w:rFonts w:asciiTheme="majorHAnsi" w:eastAsia="Arial" w:hAnsiTheme="majorHAnsi" w:cstheme="majorHAnsi"/>
          <w:sz w:val="22"/>
          <w:szCs w:val="22"/>
        </w:rPr>
        <w:t>A través de las mismas se analizaron los siguientes aspectos: a) Grado de formación previa sobre la temática cooperativa, b) Proceso de definición del plan de trabajo, c) Articulación lograda con los actores sociales en el abordaje del problema, d) Evaluación de la experiencia profesional por parte de los alumnos y e) Mirada desde las entidades participantes.</w:t>
      </w:r>
    </w:p>
    <w:p w14:paraId="43AB26CB" w14:textId="1CF52662" w:rsidR="0009244D" w:rsidRPr="00245E76" w:rsidRDefault="004F1248" w:rsidP="00245E76">
      <w:pPr>
        <w:keepNext/>
        <w:widowControl/>
        <w:spacing w:line="360" w:lineRule="auto"/>
        <w:ind w:firstLine="567"/>
        <w:jc w:val="both"/>
        <w:rPr>
          <w:rFonts w:asciiTheme="majorHAnsi" w:eastAsia="Arial" w:hAnsiTheme="majorHAnsi" w:cstheme="majorHAnsi"/>
          <w:sz w:val="22"/>
          <w:szCs w:val="22"/>
        </w:rPr>
      </w:pPr>
      <w:r w:rsidRPr="00245E76">
        <w:rPr>
          <w:rFonts w:asciiTheme="majorHAnsi" w:eastAsia="Arial" w:hAnsiTheme="majorHAnsi" w:cstheme="majorHAnsi"/>
          <w:sz w:val="22"/>
          <w:szCs w:val="22"/>
        </w:rPr>
        <w:t xml:space="preserve">A </w:t>
      </w:r>
      <w:r w:rsidR="00245E76" w:rsidRPr="00245E76">
        <w:rPr>
          <w:rFonts w:asciiTheme="majorHAnsi" w:eastAsia="Arial" w:hAnsiTheme="majorHAnsi" w:cstheme="majorHAnsi"/>
          <w:sz w:val="22"/>
          <w:szCs w:val="22"/>
        </w:rPr>
        <w:t>continuación,</w:t>
      </w:r>
      <w:r w:rsidRPr="00245E76">
        <w:rPr>
          <w:rFonts w:asciiTheme="majorHAnsi" w:eastAsia="Arial" w:hAnsiTheme="majorHAnsi" w:cstheme="majorHAnsi"/>
          <w:sz w:val="22"/>
          <w:szCs w:val="22"/>
        </w:rPr>
        <w:t xml:space="preserve"> se presentan los principales resultados del relevamiento:</w:t>
      </w:r>
    </w:p>
    <w:p w14:paraId="63C025D2" w14:textId="77777777" w:rsidR="00DE0F3F" w:rsidRPr="00245E76" w:rsidRDefault="004F1248" w:rsidP="00245E76">
      <w:pPr>
        <w:numPr>
          <w:ilvl w:val="0"/>
          <w:numId w:val="2"/>
        </w:numPr>
        <w:spacing w:line="360" w:lineRule="auto"/>
        <w:ind w:left="0" w:firstLine="567"/>
        <w:contextualSpacing/>
        <w:jc w:val="both"/>
        <w:rPr>
          <w:rFonts w:asciiTheme="majorHAnsi" w:eastAsia="Arial" w:hAnsiTheme="majorHAnsi" w:cstheme="majorHAnsi"/>
          <w:bCs/>
          <w:sz w:val="22"/>
          <w:szCs w:val="22"/>
        </w:rPr>
      </w:pPr>
      <w:r w:rsidRPr="00245E76">
        <w:rPr>
          <w:rFonts w:asciiTheme="majorHAnsi" w:eastAsia="Arial" w:hAnsiTheme="majorHAnsi" w:cstheme="majorHAnsi"/>
          <w:bCs/>
          <w:sz w:val="22"/>
          <w:szCs w:val="22"/>
        </w:rPr>
        <w:t>El grado de formación previa sobre la temática</w:t>
      </w:r>
    </w:p>
    <w:p w14:paraId="56BF1813" w14:textId="01B686B8" w:rsidR="00DE0F3F" w:rsidRPr="00245E76" w:rsidRDefault="004F1248" w:rsidP="00245E76">
      <w:pPr>
        <w:spacing w:line="360" w:lineRule="auto"/>
        <w:ind w:firstLine="567"/>
        <w:contextualSpacing/>
        <w:jc w:val="both"/>
        <w:rPr>
          <w:rFonts w:asciiTheme="majorHAnsi" w:eastAsia="Arial" w:hAnsiTheme="majorHAnsi" w:cstheme="majorHAnsi"/>
          <w:sz w:val="22"/>
          <w:szCs w:val="22"/>
        </w:rPr>
      </w:pPr>
      <w:r w:rsidRPr="00245E76">
        <w:rPr>
          <w:rFonts w:asciiTheme="majorHAnsi" w:eastAsia="Arial" w:hAnsiTheme="majorHAnsi" w:cstheme="majorHAnsi"/>
          <w:sz w:val="22"/>
          <w:szCs w:val="22"/>
        </w:rPr>
        <w:t xml:space="preserve">Ninguno de los estudiantes entrevistados había adquirido, durante su formación curricular, conocimientos de la función social de las cooperativas; tampoco sobre </w:t>
      </w:r>
      <w:r w:rsidR="00822F65" w:rsidRPr="00245E76">
        <w:rPr>
          <w:rFonts w:asciiTheme="majorHAnsi" w:eastAsia="Arial" w:hAnsiTheme="majorHAnsi" w:cstheme="majorHAnsi"/>
          <w:sz w:val="22"/>
          <w:szCs w:val="22"/>
        </w:rPr>
        <w:t>su</w:t>
      </w:r>
      <w:r w:rsidRPr="00245E76">
        <w:rPr>
          <w:rFonts w:asciiTheme="majorHAnsi" w:eastAsia="Arial" w:hAnsiTheme="majorHAnsi" w:cstheme="majorHAnsi"/>
          <w:sz w:val="22"/>
          <w:szCs w:val="22"/>
        </w:rPr>
        <w:t xml:space="preserve"> importancia como herramienta de transformación social, ni de los problemas de gestión organizacional asociados a modelos de autogestión democrática y asociativa. Solo reconocen haber recibido un abordaje de sus aspectos jurídicos básicos en la asignatura “Sociedades”, perteneciente al segundo año de la carrera, </w:t>
      </w:r>
      <w:r w:rsidR="00245E76" w:rsidRPr="00245E76">
        <w:rPr>
          <w:rFonts w:asciiTheme="majorHAnsi" w:eastAsia="Arial" w:hAnsiTheme="majorHAnsi" w:cstheme="majorHAnsi"/>
          <w:sz w:val="22"/>
          <w:szCs w:val="22"/>
        </w:rPr>
        <w:t>en relación con el</w:t>
      </w:r>
      <w:r w:rsidRPr="00245E76">
        <w:rPr>
          <w:rFonts w:asciiTheme="majorHAnsi" w:eastAsia="Arial" w:hAnsiTheme="majorHAnsi" w:cstheme="majorHAnsi"/>
          <w:sz w:val="22"/>
          <w:szCs w:val="22"/>
        </w:rPr>
        <w:t xml:space="preserve"> marco legal aplicable en la República Argentina, a los requisitos para su conformación y </w:t>
      </w:r>
      <w:r w:rsidR="00DE0F3F" w:rsidRPr="00245E76">
        <w:rPr>
          <w:rFonts w:asciiTheme="majorHAnsi" w:eastAsia="Arial" w:hAnsiTheme="majorHAnsi" w:cstheme="majorHAnsi"/>
          <w:sz w:val="22"/>
          <w:szCs w:val="22"/>
        </w:rPr>
        <w:t>órganos de dirección y control.</w:t>
      </w:r>
    </w:p>
    <w:p w14:paraId="643F816B" w14:textId="77777777" w:rsidR="00A80E62" w:rsidRDefault="004F1248" w:rsidP="00A80E62">
      <w:pPr>
        <w:spacing w:line="360" w:lineRule="auto"/>
        <w:ind w:firstLine="567"/>
        <w:contextualSpacing/>
        <w:jc w:val="both"/>
        <w:rPr>
          <w:rFonts w:asciiTheme="majorHAnsi" w:eastAsia="Arial" w:hAnsiTheme="majorHAnsi" w:cstheme="majorHAnsi"/>
          <w:b/>
          <w:sz w:val="22"/>
          <w:szCs w:val="22"/>
        </w:rPr>
      </w:pPr>
      <w:r w:rsidRPr="00245E76">
        <w:rPr>
          <w:rFonts w:asciiTheme="majorHAnsi" w:eastAsia="Arial" w:hAnsiTheme="majorHAnsi" w:cstheme="majorHAnsi"/>
          <w:sz w:val="22"/>
          <w:szCs w:val="22"/>
        </w:rPr>
        <w:t xml:space="preserve">Una de las entrevistadas sostiene que el interés en la temática proviene de su infancia a partir de que </w:t>
      </w:r>
      <w:r w:rsidR="00822F65" w:rsidRPr="00245E76">
        <w:rPr>
          <w:rFonts w:asciiTheme="majorHAnsi" w:eastAsia="Arial" w:hAnsiTheme="majorHAnsi" w:cstheme="majorHAnsi"/>
          <w:sz w:val="22"/>
          <w:szCs w:val="22"/>
        </w:rPr>
        <w:t xml:space="preserve">se </w:t>
      </w:r>
      <w:r w:rsidR="00245E76" w:rsidRPr="00245E76">
        <w:rPr>
          <w:rFonts w:asciiTheme="majorHAnsi" w:eastAsia="Arial" w:hAnsiTheme="majorHAnsi" w:cstheme="majorHAnsi"/>
          <w:sz w:val="22"/>
          <w:szCs w:val="22"/>
        </w:rPr>
        <w:t>crio</w:t>
      </w:r>
      <w:r w:rsidRPr="00245E76">
        <w:rPr>
          <w:rFonts w:asciiTheme="majorHAnsi" w:eastAsia="Arial" w:hAnsiTheme="majorHAnsi" w:cstheme="majorHAnsi"/>
          <w:sz w:val="22"/>
          <w:szCs w:val="22"/>
        </w:rPr>
        <w:t xml:space="preserve"> en </w:t>
      </w:r>
      <w:r w:rsidR="00245E76" w:rsidRPr="00245E76">
        <w:rPr>
          <w:rFonts w:asciiTheme="majorHAnsi" w:eastAsia="Arial" w:hAnsiTheme="majorHAnsi" w:cstheme="majorHAnsi"/>
          <w:sz w:val="22"/>
          <w:szCs w:val="22"/>
        </w:rPr>
        <w:t>una zona</w:t>
      </w:r>
      <w:r w:rsidRPr="00245E76">
        <w:rPr>
          <w:rFonts w:asciiTheme="majorHAnsi" w:eastAsia="Arial" w:hAnsiTheme="majorHAnsi" w:cstheme="majorHAnsi"/>
          <w:sz w:val="22"/>
          <w:szCs w:val="22"/>
        </w:rPr>
        <w:t xml:space="preserve"> rural donde operaban varias cooperativas de citricultores y que incluso en la escuela se celebraba el día de la cooperación. Otras dos mencionaron que el mismo se originó a partir de su participación en actividades extracurriculares, como jornadas de economía social, charlas abiertas y talleres de intervención en colectivos organizados en el marco del Proyecto de Prácticas Integrales en Cooperativismo.</w:t>
      </w:r>
      <w:r w:rsidR="00A80E62">
        <w:rPr>
          <w:rFonts w:asciiTheme="majorHAnsi" w:eastAsia="Arial" w:hAnsiTheme="majorHAnsi" w:cstheme="majorHAnsi"/>
          <w:b/>
          <w:sz w:val="22"/>
          <w:szCs w:val="22"/>
        </w:rPr>
        <w:t xml:space="preserve"> </w:t>
      </w:r>
    </w:p>
    <w:p w14:paraId="01F310B0" w14:textId="280AE284" w:rsidR="0009244D" w:rsidRDefault="004F1248" w:rsidP="00A80E62">
      <w:pPr>
        <w:spacing w:line="360" w:lineRule="auto"/>
        <w:ind w:firstLine="567"/>
        <w:contextualSpacing/>
        <w:jc w:val="both"/>
        <w:rPr>
          <w:rFonts w:asciiTheme="majorHAnsi" w:eastAsia="Arial" w:hAnsiTheme="majorHAnsi" w:cstheme="majorHAnsi"/>
          <w:sz w:val="22"/>
          <w:szCs w:val="22"/>
        </w:rPr>
      </w:pPr>
      <w:r w:rsidRPr="00245E76">
        <w:rPr>
          <w:rFonts w:asciiTheme="majorHAnsi" w:eastAsia="Arial" w:hAnsiTheme="majorHAnsi" w:cstheme="majorHAnsi"/>
          <w:sz w:val="22"/>
          <w:szCs w:val="22"/>
        </w:rPr>
        <w:t>En el caso del alumno de Sistemas, sus conocimientos sobre cooperativas se remo</w:t>
      </w:r>
      <w:r w:rsidR="00822F65" w:rsidRPr="00245E76">
        <w:rPr>
          <w:rFonts w:asciiTheme="majorHAnsi" w:eastAsia="Arial" w:hAnsiTheme="majorHAnsi" w:cstheme="majorHAnsi"/>
          <w:sz w:val="22"/>
          <w:szCs w:val="22"/>
        </w:rPr>
        <w:t xml:space="preserve">ntan al nivel medio y </w:t>
      </w:r>
      <w:r w:rsidR="00245E76" w:rsidRPr="00245E76">
        <w:rPr>
          <w:rFonts w:asciiTheme="majorHAnsi" w:eastAsia="Arial" w:hAnsiTheme="majorHAnsi" w:cstheme="majorHAnsi"/>
          <w:sz w:val="22"/>
          <w:szCs w:val="22"/>
        </w:rPr>
        <w:t>manifestó</w:t>
      </w:r>
      <w:r w:rsidRPr="00245E76">
        <w:rPr>
          <w:rFonts w:asciiTheme="majorHAnsi" w:eastAsia="Arial" w:hAnsiTheme="majorHAnsi" w:cstheme="majorHAnsi"/>
          <w:sz w:val="22"/>
          <w:szCs w:val="22"/>
        </w:rPr>
        <w:t xml:space="preserve"> que durante el cursado de la carrera no abordaron la temática desde ninguna perspectiva.</w:t>
      </w:r>
    </w:p>
    <w:p w14:paraId="44A0BBB8" w14:textId="77777777" w:rsidR="00B34787" w:rsidRPr="00A80E62" w:rsidRDefault="00B34787" w:rsidP="00B34787">
      <w:pPr>
        <w:spacing w:line="360" w:lineRule="auto"/>
        <w:contextualSpacing/>
        <w:jc w:val="both"/>
        <w:rPr>
          <w:rFonts w:asciiTheme="majorHAnsi" w:eastAsia="Arial" w:hAnsiTheme="majorHAnsi" w:cstheme="majorHAnsi"/>
          <w:b/>
          <w:sz w:val="22"/>
          <w:szCs w:val="22"/>
        </w:rPr>
      </w:pPr>
    </w:p>
    <w:p w14:paraId="7FBB5F22" w14:textId="77777777" w:rsidR="0009244D" w:rsidRPr="00245E76" w:rsidRDefault="004F1248" w:rsidP="00245E76">
      <w:pPr>
        <w:keepNext/>
        <w:widowControl/>
        <w:numPr>
          <w:ilvl w:val="0"/>
          <w:numId w:val="2"/>
        </w:numPr>
        <w:spacing w:line="360" w:lineRule="auto"/>
        <w:ind w:left="0" w:firstLine="567"/>
        <w:contextualSpacing/>
        <w:jc w:val="both"/>
        <w:rPr>
          <w:rFonts w:asciiTheme="majorHAnsi" w:eastAsia="Arial" w:hAnsiTheme="majorHAnsi" w:cstheme="majorHAnsi"/>
          <w:bCs/>
          <w:sz w:val="22"/>
          <w:szCs w:val="22"/>
        </w:rPr>
      </w:pPr>
      <w:r w:rsidRPr="00245E76">
        <w:rPr>
          <w:rFonts w:asciiTheme="majorHAnsi" w:eastAsia="Arial" w:hAnsiTheme="majorHAnsi" w:cstheme="majorHAnsi"/>
          <w:bCs/>
          <w:sz w:val="22"/>
          <w:szCs w:val="22"/>
        </w:rPr>
        <w:t>Definición del plan de trabajo</w:t>
      </w:r>
    </w:p>
    <w:p w14:paraId="22069701" w14:textId="77777777" w:rsidR="0009244D" w:rsidRPr="00245E76" w:rsidRDefault="004F1248" w:rsidP="00245E76">
      <w:pPr>
        <w:keepNext/>
        <w:widowControl/>
        <w:spacing w:line="360" w:lineRule="auto"/>
        <w:ind w:firstLine="567"/>
        <w:jc w:val="both"/>
        <w:rPr>
          <w:rFonts w:asciiTheme="majorHAnsi" w:eastAsia="Arial" w:hAnsiTheme="majorHAnsi" w:cstheme="majorHAnsi"/>
          <w:sz w:val="22"/>
          <w:szCs w:val="22"/>
        </w:rPr>
      </w:pPr>
      <w:r w:rsidRPr="00245E76">
        <w:rPr>
          <w:rFonts w:asciiTheme="majorHAnsi" w:eastAsia="Arial" w:hAnsiTheme="majorHAnsi" w:cstheme="majorHAnsi"/>
          <w:sz w:val="22"/>
          <w:szCs w:val="22"/>
        </w:rPr>
        <w:t xml:space="preserve">Las prácticas estaban orientadas a la resolución de problemas concretos que tenían las entidades bajo la definición de un plan de trabajo propuesto por el estudiante. Esto constituyó un principio fundamental para lograr la articulación entre los actores, dado que muchas veces </w:t>
      </w:r>
      <w:r w:rsidRPr="00245E76">
        <w:rPr>
          <w:rFonts w:asciiTheme="majorHAnsi" w:eastAsia="Arial" w:hAnsiTheme="majorHAnsi" w:cstheme="majorHAnsi"/>
          <w:sz w:val="22"/>
          <w:szCs w:val="22"/>
        </w:rPr>
        <w:lastRenderedPageBreak/>
        <w:t>las prácticas terminan en relevamientos, diagnósticos y soluciones no requeridas por las entidades, que ceden el espacio, pero no tienen interés en el producto final.</w:t>
      </w:r>
    </w:p>
    <w:p w14:paraId="192A9A70" w14:textId="77777777" w:rsidR="0009244D" w:rsidRPr="00245E76" w:rsidRDefault="004F1248" w:rsidP="00245E76">
      <w:pPr>
        <w:keepNext/>
        <w:widowControl/>
        <w:spacing w:line="360" w:lineRule="auto"/>
        <w:ind w:firstLine="567"/>
        <w:jc w:val="both"/>
        <w:rPr>
          <w:rFonts w:asciiTheme="majorHAnsi" w:eastAsia="Arial" w:hAnsiTheme="majorHAnsi" w:cstheme="majorHAnsi"/>
          <w:sz w:val="22"/>
          <w:szCs w:val="22"/>
        </w:rPr>
      </w:pPr>
      <w:r w:rsidRPr="00245E76">
        <w:rPr>
          <w:rFonts w:asciiTheme="majorHAnsi" w:eastAsia="Arial" w:hAnsiTheme="majorHAnsi" w:cstheme="majorHAnsi"/>
          <w:sz w:val="22"/>
          <w:szCs w:val="22"/>
        </w:rPr>
        <w:t>En el caso de la Cooperativa Arrocera, su gerente definió que tenía dificultades para armonizar diferentes visiones de quienes integraban el consejo de administración y que necesitaba una definición clara por parte de los asociados de hacia dónde se pretendía dirigir en materia de negocios dicha entidad.  En este caso el plan de trabajo se realizó en función de este objetivo a alcanzar.</w:t>
      </w:r>
    </w:p>
    <w:p w14:paraId="734FFC2A" w14:textId="08369D13" w:rsidR="0009244D" w:rsidRPr="00245E76" w:rsidRDefault="004F1248" w:rsidP="00245E76">
      <w:pPr>
        <w:keepNext/>
        <w:widowControl/>
        <w:spacing w:line="360" w:lineRule="auto"/>
        <w:ind w:firstLine="567"/>
        <w:jc w:val="both"/>
        <w:rPr>
          <w:rFonts w:asciiTheme="majorHAnsi" w:hAnsiTheme="majorHAnsi" w:cstheme="majorHAnsi"/>
          <w:sz w:val="22"/>
          <w:szCs w:val="22"/>
        </w:rPr>
      </w:pPr>
      <w:r w:rsidRPr="00245E76">
        <w:rPr>
          <w:rFonts w:asciiTheme="majorHAnsi" w:eastAsia="Arial" w:hAnsiTheme="majorHAnsi" w:cstheme="majorHAnsi"/>
          <w:sz w:val="22"/>
          <w:szCs w:val="22"/>
        </w:rPr>
        <w:t xml:space="preserve">En otra de las cooperativas, dos de los alumnos entrevistados, que tuvieron la posibilidad de coincidir en el mismo tiempo, solicitaron trabajar en equipo sobre dos problemas previamente identificados desde el área comercial. Uno referido a la ausencia de un sistema de aviso y generación de solicitudes de compra cuando el stock </w:t>
      </w:r>
      <w:r w:rsidR="00245E76" w:rsidRPr="00245E76">
        <w:rPr>
          <w:rFonts w:asciiTheme="majorHAnsi" w:eastAsia="Arial" w:hAnsiTheme="majorHAnsi" w:cstheme="majorHAnsi"/>
          <w:sz w:val="22"/>
          <w:szCs w:val="22"/>
        </w:rPr>
        <w:t>llega</w:t>
      </w:r>
      <w:r w:rsidRPr="00245E76">
        <w:rPr>
          <w:rFonts w:asciiTheme="majorHAnsi" w:eastAsia="Arial" w:hAnsiTheme="majorHAnsi" w:cstheme="majorHAnsi"/>
          <w:sz w:val="22"/>
          <w:szCs w:val="22"/>
        </w:rPr>
        <w:t xml:space="preserve"> al punto de </w:t>
      </w:r>
      <w:proofErr w:type="spellStart"/>
      <w:r w:rsidRPr="00245E76">
        <w:rPr>
          <w:rFonts w:asciiTheme="majorHAnsi" w:eastAsia="Arial" w:hAnsiTheme="majorHAnsi" w:cstheme="majorHAnsi"/>
          <w:sz w:val="22"/>
          <w:szCs w:val="22"/>
        </w:rPr>
        <w:t>repedido</w:t>
      </w:r>
      <w:proofErr w:type="spellEnd"/>
      <w:r w:rsidRPr="00245E76">
        <w:rPr>
          <w:rFonts w:asciiTheme="majorHAnsi" w:eastAsia="Arial" w:hAnsiTheme="majorHAnsi" w:cstheme="majorHAnsi"/>
          <w:sz w:val="22"/>
          <w:szCs w:val="22"/>
        </w:rPr>
        <w:t xml:space="preserve"> y el otro relacionado con la necesidad de mejorar la valorización de materiales en el </w:t>
      </w:r>
      <w:r w:rsidR="00A80E62" w:rsidRPr="00245E76">
        <w:rPr>
          <w:rFonts w:asciiTheme="majorHAnsi" w:eastAsia="Arial" w:hAnsiTheme="majorHAnsi" w:cstheme="majorHAnsi"/>
          <w:sz w:val="22"/>
          <w:szCs w:val="22"/>
        </w:rPr>
        <w:t>sistema presupuestario</w:t>
      </w:r>
      <w:r w:rsidRPr="00245E76">
        <w:rPr>
          <w:rFonts w:asciiTheme="majorHAnsi" w:eastAsia="Arial" w:hAnsiTheme="majorHAnsi" w:cstheme="majorHAnsi"/>
          <w:sz w:val="22"/>
          <w:szCs w:val="22"/>
        </w:rPr>
        <w:t xml:space="preserve"> y actualización de precios a partir de las fechas de las últimas compras. Si bien surge de las entrevistas que cada uno asumió las responsabilidades de una problemática, </w:t>
      </w:r>
      <w:r w:rsidR="00822F65" w:rsidRPr="00245E76">
        <w:rPr>
          <w:rFonts w:asciiTheme="majorHAnsi" w:eastAsia="Arial" w:hAnsiTheme="majorHAnsi" w:cstheme="majorHAnsi"/>
          <w:sz w:val="22"/>
          <w:szCs w:val="22"/>
        </w:rPr>
        <w:t xml:space="preserve">esto </w:t>
      </w:r>
      <w:r w:rsidRPr="00245E76">
        <w:rPr>
          <w:rFonts w:asciiTheme="majorHAnsi" w:eastAsia="Arial" w:hAnsiTheme="majorHAnsi" w:cstheme="majorHAnsi"/>
          <w:sz w:val="22"/>
          <w:szCs w:val="22"/>
        </w:rPr>
        <w:t>les permitió encarar la práctica en una experiencia conjunta.</w:t>
      </w:r>
    </w:p>
    <w:p w14:paraId="6994562E" w14:textId="77777777" w:rsidR="0009244D" w:rsidRPr="00245E76" w:rsidRDefault="004F1248" w:rsidP="00245E76">
      <w:pPr>
        <w:keepNext/>
        <w:widowControl/>
        <w:spacing w:line="360" w:lineRule="auto"/>
        <w:ind w:firstLine="567"/>
        <w:jc w:val="both"/>
        <w:rPr>
          <w:rFonts w:asciiTheme="majorHAnsi" w:hAnsiTheme="majorHAnsi" w:cstheme="majorHAnsi"/>
          <w:sz w:val="22"/>
          <w:szCs w:val="22"/>
        </w:rPr>
      </w:pPr>
      <w:r w:rsidRPr="00245E76">
        <w:rPr>
          <w:rFonts w:asciiTheme="majorHAnsi" w:eastAsia="Arial" w:hAnsiTheme="majorHAnsi" w:cstheme="majorHAnsi"/>
          <w:sz w:val="22"/>
          <w:szCs w:val="22"/>
        </w:rPr>
        <w:t>Otra de las alumnas, que practicó en la misma cooperativa, focalizó su interés en realizar la práctica en el área de Recursos Humanos y para ello en la entidad le expresaron la necesidad de actualizar los perfiles de puestos de algunos cargos. El plan se definió entonces de manera conjunta atendiendo a las necesidades de ambas partes.</w:t>
      </w:r>
    </w:p>
    <w:p w14:paraId="7640334F" w14:textId="62279DD8" w:rsidR="0009244D" w:rsidRPr="00245E76" w:rsidRDefault="004F1248" w:rsidP="00245E76">
      <w:pPr>
        <w:keepNext/>
        <w:widowControl/>
        <w:spacing w:line="360" w:lineRule="auto"/>
        <w:ind w:firstLine="567"/>
        <w:jc w:val="both"/>
        <w:rPr>
          <w:rFonts w:asciiTheme="majorHAnsi" w:hAnsiTheme="majorHAnsi" w:cstheme="majorHAnsi"/>
          <w:sz w:val="22"/>
          <w:szCs w:val="22"/>
        </w:rPr>
      </w:pPr>
      <w:r w:rsidRPr="00245E76">
        <w:rPr>
          <w:rFonts w:asciiTheme="majorHAnsi" w:eastAsia="Arial" w:hAnsiTheme="majorHAnsi" w:cstheme="majorHAnsi"/>
          <w:sz w:val="22"/>
          <w:szCs w:val="22"/>
        </w:rPr>
        <w:t xml:space="preserve">En el último caso, desde la cooperativa se le ofrecieron varias alternativas </w:t>
      </w:r>
      <w:r w:rsidR="00245E76" w:rsidRPr="00245E76">
        <w:rPr>
          <w:rFonts w:asciiTheme="majorHAnsi" w:eastAsia="Arial" w:hAnsiTheme="majorHAnsi" w:cstheme="majorHAnsi"/>
          <w:sz w:val="22"/>
          <w:szCs w:val="22"/>
        </w:rPr>
        <w:t>de desarrollo</w:t>
      </w:r>
      <w:r w:rsidRPr="00245E76">
        <w:rPr>
          <w:rFonts w:asciiTheme="majorHAnsi" w:eastAsia="Arial" w:hAnsiTheme="majorHAnsi" w:cstheme="majorHAnsi"/>
          <w:sz w:val="22"/>
          <w:szCs w:val="22"/>
        </w:rPr>
        <w:t xml:space="preserve"> de software al alumno y éste elaboró el plan seleccionado uno de ellos que implicaba el problema de poder mostrar en un mapa de la ciudad de Concordia los puntos donde se recibían reclamos de suministro.</w:t>
      </w:r>
    </w:p>
    <w:p w14:paraId="6CD1C6A1" w14:textId="77777777" w:rsidR="0009244D" w:rsidRPr="00245E76" w:rsidRDefault="004F1248" w:rsidP="00245E76">
      <w:pPr>
        <w:keepNext/>
        <w:widowControl/>
        <w:spacing w:line="360" w:lineRule="auto"/>
        <w:ind w:firstLine="567"/>
        <w:jc w:val="both"/>
        <w:rPr>
          <w:rFonts w:asciiTheme="majorHAnsi" w:eastAsia="Arial" w:hAnsiTheme="majorHAnsi" w:cstheme="majorHAnsi"/>
          <w:sz w:val="22"/>
          <w:szCs w:val="22"/>
        </w:rPr>
      </w:pPr>
      <w:r w:rsidRPr="00245E76">
        <w:rPr>
          <w:rFonts w:asciiTheme="majorHAnsi" w:eastAsia="Arial" w:hAnsiTheme="majorHAnsi" w:cstheme="majorHAnsi"/>
          <w:sz w:val="22"/>
          <w:szCs w:val="22"/>
        </w:rPr>
        <w:t>Como vemos la cuestión de identificar el problema y acordar la práctica en función de las necesidades de la cooperativa planteó un desafío para los practicantes de revisar los conocimientos adquiridos y ajustar los modelos a fin de aplicarlos a la resolución del problema asignado. Lo que entendemos se constituye en una experiencia enriquecedora de gran similitud con lo que deberán afrontar en el ejercicio de su profesión.</w:t>
      </w:r>
    </w:p>
    <w:p w14:paraId="36CD1D62" w14:textId="77777777" w:rsidR="0009244D" w:rsidRPr="00245E76" w:rsidRDefault="004F1248" w:rsidP="00245E76">
      <w:pPr>
        <w:keepNext/>
        <w:widowControl/>
        <w:numPr>
          <w:ilvl w:val="0"/>
          <w:numId w:val="2"/>
        </w:numPr>
        <w:spacing w:line="360" w:lineRule="auto"/>
        <w:ind w:left="0" w:firstLine="567"/>
        <w:contextualSpacing/>
        <w:jc w:val="both"/>
        <w:rPr>
          <w:rFonts w:asciiTheme="majorHAnsi" w:eastAsia="Arial" w:hAnsiTheme="majorHAnsi" w:cstheme="majorHAnsi"/>
          <w:bCs/>
          <w:sz w:val="22"/>
          <w:szCs w:val="22"/>
        </w:rPr>
      </w:pPr>
      <w:r w:rsidRPr="00245E76">
        <w:rPr>
          <w:rFonts w:asciiTheme="majorHAnsi" w:eastAsia="Arial" w:hAnsiTheme="majorHAnsi" w:cstheme="majorHAnsi"/>
          <w:bCs/>
          <w:sz w:val="22"/>
          <w:szCs w:val="22"/>
        </w:rPr>
        <w:t>La articulación lograda con los actores sociales en el abordaje del problema</w:t>
      </w:r>
    </w:p>
    <w:p w14:paraId="1F1DCD71" w14:textId="77777777" w:rsidR="0009244D" w:rsidRPr="00245E76" w:rsidRDefault="004F1248" w:rsidP="00245E76">
      <w:pPr>
        <w:keepNext/>
        <w:widowControl/>
        <w:spacing w:line="360" w:lineRule="auto"/>
        <w:ind w:firstLine="567"/>
        <w:jc w:val="both"/>
        <w:rPr>
          <w:rFonts w:asciiTheme="majorHAnsi" w:eastAsia="Arial" w:hAnsiTheme="majorHAnsi" w:cstheme="majorHAnsi"/>
          <w:sz w:val="22"/>
          <w:szCs w:val="22"/>
        </w:rPr>
      </w:pPr>
      <w:r w:rsidRPr="00245E76">
        <w:rPr>
          <w:rFonts w:asciiTheme="majorHAnsi" w:eastAsia="Arial" w:hAnsiTheme="majorHAnsi" w:cstheme="majorHAnsi"/>
          <w:sz w:val="22"/>
          <w:szCs w:val="22"/>
        </w:rPr>
        <w:t xml:space="preserve">Conforme a las entrevistas se puede observar que la articulación alcanzada no fue similar en todos los casos. En la experiencia de la alumna que trabajó en la Cooperativa arrocera, se destaca una muy buena recepción y predisposición del consejo de administración, del personal directivo y de los operarios, logrando una buena participación de todos con una gran apertura y muy buena articulación con la gerencia. En este caso el resultado positivo de la </w:t>
      </w:r>
      <w:r w:rsidRPr="00245E76">
        <w:rPr>
          <w:rFonts w:asciiTheme="majorHAnsi" w:eastAsia="Arial" w:hAnsiTheme="majorHAnsi" w:cstheme="majorHAnsi"/>
          <w:sz w:val="22"/>
          <w:szCs w:val="22"/>
        </w:rPr>
        <w:lastRenderedPageBreak/>
        <w:t xml:space="preserve">articulación generó incluso que desde la entidad se le ofreciera a la alumna abordar en conjunto, otras problemáticas, una vez finalizada la práctica. </w:t>
      </w:r>
    </w:p>
    <w:p w14:paraId="3D0BD794" w14:textId="77777777" w:rsidR="0009244D" w:rsidRPr="00245E76" w:rsidRDefault="004F1248" w:rsidP="00245E76">
      <w:pPr>
        <w:keepNext/>
        <w:widowControl/>
        <w:spacing w:line="360" w:lineRule="auto"/>
        <w:ind w:firstLine="567"/>
        <w:jc w:val="both"/>
        <w:rPr>
          <w:rFonts w:asciiTheme="majorHAnsi" w:eastAsia="Arial" w:hAnsiTheme="majorHAnsi" w:cstheme="majorHAnsi"/>
          <w:sz w:val="22"/>
          <w:szCs w:val="22"/>
        </w:rPr>
      </w:pPr>
      <w:r w:rsidRPr="00245E76">
        <w:rPr>
          <w:rFonts w:asciiTheme="majorHAnsi" w:eastAsia="Arial" w:hAnsiTheme="majorHAnsi" w:cstheme="majorHAnsi"/>
          <w:sz w:val="22"/>
          <w:szCs w:val="22"/>
        </w:rPr>
        <w:t xml:space="preserve">En la segunda cooperativa donde participaron dos alumnos en el área comercial, según su opinión, no tuvieron la misma articulación. Si bien reconocieron que no se presentaron problemas en el trato o en el acceso a la información, no lograron articular activamente al personal operativo en la resolución del problema. En este sentido la cultura organizacional no propició el cambio y el personal operativo no fue parte de la definición del problema, sino que éste fue observado desde el nivel gerencial. </w:t>
      </w:r>
    </w:p>
    <w:p w14:paraId="3C5943BA" w14:textId="00F50B99" w:rsidR="0009244D" w:rsidRPr="00245E76" w:rsidRDefault="004F1248" w:rsidP="00245E76">
      <w:pPr>
        <w:keepNext/>
        <w:widowControl/>
        <w:spacing w:line="360" w:lineRule="auto"/>
        <w:ind w:firstLine="567"/>
        <w:jc w:val="both"/>
        <w:rPr>
          <w:rFonts w:asciiTheme="majorHAnsi" w:eastAsia="Arial" w:hAnsiTheme="majorHAnsi" w:cstheme="majorHAnsi"/>
          <w:sz w:val="22"/>
          <w:szCs w:val="22"/>
        </w:rPr>
      </w:pPr>
      <w:r w:rsidRPr="00245E76">
        <w:rPr>
          <w:rFonts w:asciiTheme="majorHAnsi" w:eastAsia="Arial" w:hAnsiTheme="majorHAnsi" w:cstheme="majorHAnsi"/>
          <w:sz w:val="22"/>
          <w:szCs w:val="22"/>
        </w:rPr>
        <w:t xml:space="preserve"> En los demás casos, los estudiantes coincidieron que en la resolución de los problemas abordados la articulación se produjo sólo </w:t>
      </w:r>
      <w:r w:rsidR="00C97688" w:rsidRPr="00245E76">
        <w:rPr>
          <w:rFonts w:asciiTheme="majorHAnsi" w:eastAsia="Arial" w:hAnsiTheme="majorHAnsi" w:cstheme="majorHAnsi"/>
          <w:sz w:val="22"/>
          <w:szCs w:val="22"/>
        </w:rPr>
        <w:t>a modo</w:t>
      </w:r>
      <w:r w:rsidRPr="00245E76">
        <w:rPr>
          <w:rFonts w:asciiTheme="majorHAnsi" w:eastAsia="Arial" w:hAnsiTheme="majorHAnsi" w:cstheme="majorHAnsi"/>
          <w:sz w:val="22"/>
          <w:szCs w:val="22"/>
        </w:rPr>
        <w:t xml:space="preserve"> de supervisión o monitoreo por parte de los responsables de las áreas involucradas; en estos casos, Sistemas y Recursos Humanos.</w:t>
      </w:r>
    </w:p>
    <w:p w14:paraId="0C356D60" w14:textId="77777777" w:rsidR="0009244D" w:rsidRPr="00245E76" w:rsidRDefault="004F1248" w:rsidP="00245E76">
      <w:pPr>
        <w:keepNext/>
        <w:widowControl/>
        <w:numPr>
          <w:ilvl w:val="0"/>
          <w:numId w:val="2"/>
        </w:numPr>
        <w:spacing w:line="360" w:lineRule="auto"/>
        <w:ind w:left="0" w:firstLine="567"/>
        <w:contextualSpacing/>
        <w:jc w:val="both"/>
        <w:rPr>
          <w:rFonts w:asciiTheme="majorHAnsi" w:eastAsia="Arial" w:hAnsiTheme="majorHAnsi" w:cstheme="majorHAnsi"/>
          <w:bCs/>
          <w:sz w:val="22"/>
          <w:szCs w:val="22"/>
        </w:rPr>
      </w:pPr>
      <w:r w:rsidRPr="00245E76">
        <w:rPr>
          <w:rFonts w:asciiTheme="majorHAnsi" w:eastAsia="Arial" w:hAnsiTheme="majorHAnsi" w:cstheme="majorHAnsi"/>
          <w:bCs/>
          <w:sz w:val="22"/>
          <w:szCs w:val="22"/>
        </w:rPr>
        <w:t>Evaluación de la experiencia profesional.</w:t>
      </w:r>
    </w:p>
    <w:p w14:paraId="54A0B5DB" w14:textId="77777777" w:rsidR="0009244D" w:rsidRPr="00245E76" w:rsidRDefault="004F1248" w:rsidP="00245E76">
      <w:pPr>
        <w:keepNext/>
        <w:widowControl/>
        <w:spacing w:line="360" w:lineRule="auto"/>
        <w:ind w:firstLine="567"/>
        <w:jc w:val="both"/>
        <w:rPr>
          <w:rFonts w:asciiTheme="majorHAnsi" w:eastAsia="Arial" w:hAnsiTheme="majorHAnsi" w:cstheme="majorHAnsi"/>
          <w:sz w:val="22"/>
          <w:szCs w:val="22"/>
        </w:rPr>
      </w:pPr>
      <w:r w:rsidRPr="00245E76">
        <w:rPr>
          <w:rFonts w:asciiTheme="majorHAnsi" w:eastAsia="Arial" w:hAnsiTheme="majorHAnsi" w:cstheme="majorHAnsi"/>
          <w:sz w:val="22"/>
          <w:szCs w:val="22"/>
        </w:rPr>
        <w:t xml:space="preserve">En todos los casos se sostiene que la experiencia de haber desarrollado la práctica en una entidad cooperativa sobrepasó las expectativas iniciales. </w:t>
      </w:r>
      <w:r w:rsidR="00C97688" w:rsidRPr="00245E76">
        <w:rPr>
          <w:rFonts w:asciiTheme="majorHAnsi" w:eastAsia="Arial" w:hAnsiTheme="majorHAnsi" w:cstheme="majorHAnsi"/>
          <w:sz w:val="22"/>
          <w:szCs w:val="22"/>
        </w:rPr>
        <w:t xml:space="preserve">Se destaca </w:t>
      </w:r>
      <w:r w:rsidRPr="00245E76">
        <w:rPr>
          <w:rFonts w:asciiTheme="majorHAnsi" w:eastAsia="Arial" w:hAnsiTheme="majorHAnsi" w:cstheme="majorHAnsi"/>
          <w:sz w:val="22"/>
          <w:szCs w:val="22"/>
        </w:rPr>
        <w:t>que la misma sirvió para reafirmar el interés en la temática en aquellos alumnos que manifestaron un conocimiento y motivación previa y en especial por la valoración que recibió por parte de la entidad de su trabajo realizado.</w:t>
      </w:r>
    </w:p>
    <w:p w14:paraId="675CBA46" w14:textId="77777777" w:rsidR="0009244D" w:rsidRPr="00245E76" w:rsidRDefault="004F1248" w:rsidP="00245E76">
      <w:pPr>
        <w:keepNext/>
        <w:widowControl/>
        <w:spacing w:line="360" w:lineRule="auto"/>
        <w:ind w:firstLine="567"/>
        <w:jc w:val="both"/>
        <w:rPr>
          <w:rFonts w:asciiTheme="majorHAnsi" w:eastAsia="Arial" w:hAnsiTheme="majorHAnsi" w:cstheme="majorHAnsi"/>
          <w:sz w:val="22"/>
          <w:szCs w:val="22"/>
        </w:rPr>
      </w:pPr>
      <w:r w:rsidRPr="00245E76">
        <w:rPr>
          <w:rFonts w:asciiTheme="majorHAnsi" w:eastAsia="Arial" w:hAnsiTheme="majorHAnsi" w:cstheme="majorHAnsi"/>
          <w:sz w:val="22"/>
          <w:szCs w:val="22"/>
        </w:rPr>
        <w:t>También se valoró el poder formarse profesionalmente y conocer sobre el funcionamiento y las particularidades de las entidades cooperativas, permitiendo reforzar los conceptos tratados a lo largo de la carrera.</w:t>
      </w:r>
    </w:p>
    <w:p w14:paraId="4EA6F633" w14:textId="77777777" w:rsidR="0009244D" w:rsidRPr="00245E76" w:rsidRDefault="004F1248" w:rsidP="00245E76">
      <w:pPr>
        <w:keepNext/>
        <w:widowControl/>
        <w:spacing w:line="360" w:lineRule="auto"/>
        <w:ind w:firstLine="567"/>
        <w:jc w:val="both"/>
        <w:rPr>
          <w:rFonts w:asciiTheme="majorHAnsi" w:eastAsia="Arial" w:hAnsiTheme="majorHAnsi" w:cstheme="majorHAnsi"/>
          <w:sz w:val="22"/>
          <w:szCs w:val="22"/>
        </w:rPr>
      </w:pPr>
      <w:r w:rsidRPr="00245E76">
        <w:rPr>
          <w:rFonts w:asciiTheme="majorHAnsi" w:eastAsia="Arial" w:hAnsiTheme="majorHAnsi" w:cstheme="majorHAnsi"/>
          <w:sz w:val="22"/>
          <w:szCs w:val="22"/>
        </w:rPr>
        <w:t>Otra de las alumnas manifestó como muy satisfactoria, tanto por haber podido e</w:t>
      </w:r>
      <w:r w:rsidR="00C97688" w:rsidRPr="00245E76">
        <w:rPr>
          <w:rFonts w:asciiTheme="majorHAnsi" w:eastAsia="Arial" w:hAnsiTheme="majorHAnsi" w:cstheme="majorHAnsi"/>
          <w:sz w:val="22"/>
          <w:szCs w:val="22"/>
        </w:rPr>
        <w:t xml:space="preserve">mplear conocimientos adquiridos </w:t>
      </w:r>
      <w:r w:rsidRPr="00245E76">
        <w:rPr>
          <w:rFonts w:asciiTheme="majorHAnsi" w:eastAsia="Arial" w:hAnsiTheme="majorHAnsi" w:cstheme="majorHAnsi"/>
          <w:sz w:val="22"/>
          <w:szCs w:val="22"/>
        </w:rPr>
        <w:t>como por haber podido trabajar en equipo con diferentes áreas de la organización.</w:t>
      </w:r>
    </w:p>
    <w:p w14:paraId="0D79B6DB" w14:textId="77777777" w:rsidR="0009244D" w:rsidRPr="00245E76" w:rsidRDefault="004F1248" w:rsidP="00245E76">
      <w:pPr>
        <w:keepNext/>
        <w:widowControl/>
        <w:spacing w:line="360" w:lineRule="auto"/>
        <w:ind w:firstLine="567"/>
        <w:jc w:val="both"/>
        <w:rPr>
          <w:rFonts w:asciiTheme="majorHAnsi" w:eastAsia="Arial" w:hAnsiTheme="majorHAnsi" w:cstheme="majorHAnsi"/>
          <w:sz w:val="22"/>
          <w:szCs w:val="22"/>
        </w:rPr>
      </w:pPr>
      <w:r w:rsidRPr="00245E76">
        <w:rPr>
          <w:rFonts w:asciiTheme="majorHAnsi" w:eastAsia="Arial" w:hAnsiTheme="majorHAnsi" w:cstheme="majorHAnsi"/>
          <w:sz w:val="22"/>
          <w:szCs w:val="22"/>
        </w:rPr>
        <w:t xml:space="preserve">Otro aspecto </w:t>
      </w:r>
      <w:r w:rsidR="00C97688" w:rsidRPr="00245E76">
        <w:rPr>
          <w:rFonts w:asciiTheme="majorHAnsi" w:eastAsia="Arial" w:hAnsiTheme="majorHAnsi" w:cstheme="majorHAnsi"/>
          <w:sz w:val="22"/>
          <w:szCs w:val="22"/>
        </w:rPr>
        <w:t xml:space="preserve">remarcable </w:t>
      </w:r>
      <w:r w:rsidRPr="00245E76">
        <w:rPr>
          <w:rFonts w:asciiTheme="majorHAnsi" w:eastAsia="Arial" w:hAnsiTheme="majorHAnsi" w:cstheme="majorHAnsi"/>
          <w:sz w:val="22"/>
          <w:szCs w:val="22"/>
        </w:rPr>
        <w:t xml:space="preserve">fue el haber podido abordar un problema real, con todo lo que ello implica, requiriendo mucho ingenio para adaptar la enseñanza a la práctica. </w:t>
      </w:r>
    </w:p>
    <w:p w14:paraId="75DBE698" w14:textId="77777777" w:rsidR="0009244D" w:rsidRPr="00245E76" w:rsidRDefault="004F1248" w:rsidP="00245E76">
      <w:pPr>
        <w:keepNext/>
        <w:widowControl/>
        <w:spacing w:line="360" w:lineRule="auto"/>
        <w:ind w:firstLine="567"/>
        <w:jc w:val="both"/>
        <w:rPr>
          <w:rFonts w:asciiTheme="majorHAnsi" w:eastAsia="Arial" w:hAnsiTheme="majorHAnsi" w:cstheme="majorHAnsi"/>
          <w:sz w:val="22"/>
          <w:szCs w:val="22"/>
        </w:rPr>
      </w:pPr>
      <w:r w:rsidRPr="00245E76">
        <w:rPr>
          <w:rFonts w:asciiTheme="majorHAnsi" w:eastAsia="Arial" w:hAnsiTheme="majorHAnsi" w:cstheme="majorHAnsi"/>
          <w:sz w:val="22"/>
          <w:szCs w:val="22"/>
        </w:rPr>
        <w:t xml:space="preserve">Finalmente se revaloriza la experiencia a partir de reconocer que sirvió para poner de manifiesto las capacidades que a lo largo de la carrera se fueron obteniendo, las que se aplicaron </w:t>
      </w:r>
      <w:r w:rsidR="00C97688" w:rsidRPr="00245E76">
        <w:rPr>
          <w:rFonts w:asciiTheme="majorHAnsi" w:eastAsia="Arial" w:hAnsiTheme="majorHAnsi" w:cstheme="majorHAnsi"/>
          <w:sz w:val="22"/>
          <w:szCs w:val="22"/>
        </w:rPr>
        <w:t>eficazmente</w:t>
      </w:r>
      <w:r w:rsidRPr="00245E76">
        <w:rPr>
          <w:rFonts w:asciiTheme="majorHAnsi" w:eastAsia="Arial" w:hAnsiTheme="majorHAnsi" w:cstheme="majorHAnsi"/>
          <w:sz w:val="22"/>
          <w:szCs w:val="22"/>
        </w:rPr>
        <w:t xml:space="preserve"> para resolver un problema específico.</w:t>
      </w:r>
    </w:p>
    <w:p w14:paraId="3F5E9EA2" w14:textId="77777777" w:rsidR="0009244D" w:rsidRPr="00245E76" w:rsidRDefault="004F1248" w:rsidP="00245E76">
      <w:pPr>
        <w:keepNext/>
        <w:widowControl/>
        <w:numPr>
          <w:ilvl w:val="0"/>
          <w:numId w:val="2"/>
        </w:numPr>
        <w:spacing w:line="360" w:lineRule="auto"/>
        <w:ind w:left="0" w:firstLine="567"/>
        <w:contextualSpacing/>
        <w:jc w:val="both"/>
        <w:rPr>
          <w:rFonts w:asciiTheme="majorHAnsi" w:eastAsia="Arial" w:hAnsiTheme="majorHAnsi" w:cstheme="majorHAnsi"/>
          <w:bCs/>
          <w:sz w:val="22"/>
          <w:szCs w:val="22"/>
        </w:rPr>
      </w:pPr>
      <w:r w:rsidRPr="00245E76">
        <w:rPr>
          <w:rFonts w:asciiTheme="majorHAnsi" w:eastAsia="Arial" w:hAnsiTheme="majorHAnsi" w:cstheme="majorHAnsi"/>
          <w:bCs/>
          <w:sz w:val="22"/>
          <w:szCs w:val="22"/>
        </w:rPr>
        <w:t>Mirada desde las entidades cooperativas</w:t>
      </w:r>
    </w:p>
    <w:p w14:paraId="77908EC4" w14:textId="77777777" w:rsidR="0009244D" w:rsidRPr="00245E76" w:rsidRDefault="004F1248" w:rsidP="00245E76">
      <w:pPr>
        <w:keepNext/>
        <w:widowControl/>
        <w:spacing w:line="360" w:lineRule="auto"/>
        <w:ind w:firstLine="567"/>
        <w:jc w:val="both"/>
        <w:rPr>
          <w:rFonts w:asciiTheme="majorHAnsi" w:hAnsiTheme="majorHAnsi" w:cstheme="majorHAnsi"/>
          <w:sz w:val="22"/>
          <w:szCs w:val="22"/>
        </w:rPr>
      </w:pPr>
      <w:r w:rsidRPr="00245E76">
        <w:rPr>
          <w:rFonts w:asciiTheme="majorHAnsi" w:eastAsia="Arial" w:hAnsiTheme="majorHAnsi" w:cstheme="majorHAnsi"/>
          <w:sz w:val="22"/>
          <w:szCs w:val="22"/>
        </w:rPr>
        <w:t>De las indagaciones realizadas a las cooperativas, surgen los siguientes resultados:</w:t>
      </w:r>
    </w:p>
    <w:p w14:paraId="4ADFD758" w14:textId="77777777" w:rsidR="00C97688" w:rsidRPr="00245E76" w:rsidRDefault="004F1248" w:rsidP="00245E76">
      <w:pPr>
        <w:keepNext/>
        <w:widowControl/>
        <w:spacing w:line="360" w:lineRule="auto"/>
        <w:ind w:firstLine="567"/>
        <w:jc w:val="both"/>
        <w:rPr>
          <w:rFonts w:asciiTheme="majorHAnsi" w:eastAsia="Arial" w:hAnsiTheme="majorHAnsi" w:cstheme="majorHAnsi"/>
          <w:sz w:val="22"/>
          <w:szCs w:val="22"/>
        </w:rPr>
      </w:pPr>
      <w:r w:rsidRPr="00245E76">
        <w:rPr>
          <w:rFonts w:asciiTheme="majorHAnsi" w:eastAsia="Arial" w:hAnsiTheme="majorHAnsi" w:cstheme="majorHAnsi"/>
          <w:sz w:val="22"/>
          <w:szCs w:val="22"/>
        </w:rPr>
        <w:t>En el caso de la Cooperativa de Servicios Públicos, se destaca que los estudiantes pudieron abordar e integrarse desde la definición del problema hasta el planteo de la solución de manera correcta y trabajando en conjunto con personal de distintas áreas, siendo una experiencia muy interesante porque se pudieron implementar cambios a partir del trabajo en conjunto.</w:t>
      </w:r>
    </w:p>
    <w:p w14:paraId="45C826FE" w14:textId="77777777" w:rsidR="0009244D" w:rsidRPr="00245E76" w:rsidRDefault="004F1248" w:rsidP="00245E76">
      <w:pPr>
        <w:keepNext/>
        <w:widowControl/>
        <w:spacing w:line="360" w:lineRule="auto"/>
        <w:ind w:firstLine="567"/>
        <w:jc w:val="both"/>
        <w:rPr>
          <w:rFonts w:asciiTheme="majorHAnsi" w:eastAsia="Arial" w:hAnsiTheme="majorHAnsi" w:cstheme="majorHAnsi"/>
          <w:sz w:val="22"/>
          <w:szCs w:val="22"/>
        </w:rPr>
      </w:pPr>
      <w:r w:rsidRPr="00245E76">
        <w:rPr>
          <w:rFonts w:asciiTheme="majorHAnsi" w:eastAsia="Arial" w:hAnsiTheme="majorHAnsi" w:cstheme="majorHAnsi"/>
          <w:sz w:val="22"/>
          <w:szCs w:val="22"/>
        </w:rPr>
        <w:lastRenderedPageBreak/>
        <w:t>Gracias a las prácticas se logró mejorar el sistema de solicitud de compra de materiales de almacenes, establecer un criterio de valorización de materiales en los presupuestos, se definieron perfiles de puestos y se implementó un desarrollo para monitoreo de manera geo</w:t>
      </w:r>
      <w:r w:rsidR="00C97688" w:rsidRPr="00245E76">
        <w:rPr>
          <w:rFonts w:asciiTheme="majorHAnsi" w:eastAsia="Arial" w:hAnsiTheme="majorHAnsi" w:cstheme="majorHAnsi"/>
          <w:sz w:val="22"/>
          <w:szCs w:val="22"/>
        </w:rPr>
        <w:t>r</w:t>
      </w:r>
      <w:r w:rsidRPr="00245E76">
        <w:rPr>
          <w:rFonts w:asciiTheme="majorHAnsi" w:eastAsia="Arial" w:hAnsiTheme="majorHAnsi" w:cstheme="majorHAnsi"/>
          <w:sz w:val="22"/>
          <w:szCs w:val="22"/>
        </w:rPr>
        <w:t xml:space="preserve">referenciada </w:t>
      </w:r>
      <w:r w:rsidR="00C97688" w:rsidRPr="00245E76">
        <w:rPr>
          <w:rFonts w:asciiTheme="majorHAnsi" w:eastAsia="Arial" w:hAnsiTheme="majorHAnsi" w:cstheme="majorHAnsi"/>
          <w:sz w:val="22"/>
          <w:szCs w:val="22"/>
        </w:rPr>
        <w:t xml:space="preserve">de </w:t>
      </w:r>
      <w:r w:rsidRPr="00245E76">
        <w:rPr>
          <w:rFonts w:asciiTheme="majorHAnsi" w:eastAsia="Arial" w:hAnsiTheme="majorHAnsi" w:cstheme="majorHAnsi"/>
          <w:sz w:val="22"/>
          <w:szCs w:val="22"/>
        </w:rPr>
        <w:t>los reclamos. Los representantes de la misma sostienen que los buenos resultados permitirán continuar y ampliar el número de prácticas.</w:t>
      </w:r>
    </w:p>
    <w:p w14:paraId="722711B9" w14:textId="77777777" w:rsidR="0009244D" w:rsidRPr="00245E76" w:rsidRDefault="004F1248" w:rsidP="00245E76">
      <w:pPr>
        <w:keepNext/>
        <w:widowControl/>
        <w:spacing w:line="360" w:lineRule="auto"/>
        <w:ind w:firstLine="567"/>
        <w:jc w:val="both"/>
        <w:rPr>
          <w:rFonts w:asciiTheme="majorHAnsi" w:eastAsia="Arial" w:hAnsiTheme="majorHAnsi" w:cstheme="majorHAnsi"/>
          <w:sz w:val="22"/>
          <w:szCs w:val="22"/>
        </w:rPr>
      </w:pPr>
      <w:r w:rsidRPr="00245E76">
        <w:rPr>
          <w:rFonts w:asciiTheme="majorHAnsi" w:eastAsia="Arial" w:hAnsiTheme="majorHAnsi" w:cstheme="majorHAnsi"/>
          <w:sz w:val="22"/>
          <w:szCs w:val="22"/>
        </w:rPr>
        <w:t>En el caso de la Cooperativa Arrocera, como se adelantó, también se manifestaron muy conformes con la experiencia y con el desempeño de la practicante, que ahora como profesional comenzará a brindar servicios para abordar problemas identificados durante la misma.</w:t>
      </w:r>
    </w:p>
    <w:p w14:paraId="2AE4E3E9" w14:textId="77777777" w:rsidR="0009244D" w:rsidRPr="00245E76" w:rsidRDefault="004F1248" w:rsidP="00245E76">
      <w:pPr>
        <w:keepNext/>
        <w:widowControl/>
        <w:spacing w:line="360" w:lineRule="auto"/>
        <w:ind w:firstLine="567"/>
        <w:jc w:val="both"/>
        <w:rPr>
          <w:rFonts w:asciiTheme="majorHAnsi" w:eastAsia="Arial" w:hAnsiTheme="majorHAnsi" w:cstheme="majorHAnsi"/>
          <w:sz w:val="22"/>
          <w:szCs w:val="22"/>
        </w:rPr>
      </w:pPr>
      <w:r w:rsidRPr="00245E76">
        <w:rPr>
          <w:rFonts w:asciiTheme="majorHAnsi" w:eastAsia="Arial" w:hAnsiTheme="majorHAnsi" w:cstheme="majorHAnsi"/>
          <w:sz w:val="22"/>
          <w:szCs w:val="22"/>
        </w:rPr>
        <w:t xml:space="preserve">Es decir que la mirada de las entidades sobre las experiencias desarrolladas y analizadas en el presente es positiva, fundamentalmente porque pueden dar cuenta de mejoras específicas en las áreas involucradas y caminos posibles de resolución de las problemáticas objeto de cada </w:t>
      </w:r>
      <w:r w:rsidR="00C97688" w:rsidRPr="00245E76">
        <w:rPr>
          <w:rFonts w:asciiTheme="majorHAnsi" w:eastAsia="Arial" w:hAnsiTheme="majorHAnsi" w:cstheme="majorHAnsi"/>
          <w:sz w:val="22"/>
          <w:szCs w:val="22"/>
        </w:rPr>
        <w:t>práctica profesional supervisada</w:t>
      </w:r>
      <w:r w:rsidRPr="00245E76">
        <w:rPr>
          <w:rFonts w:asciiTheme="majorHAnsi" w:eastAsia="Arial" w:hAnsiTheme="majorHAnsi" w:cstheme="majorHAnsi"/>
          <w:sz w:val="22"/>
          <w:szCs w:val="22"/>
        </w:rPr>
        <w:t>.</w:t>
      </w:r>
    </w:p>
    <w:p w14:paraId="2A0834F7" w14:textId="53CAAFCB" w:rsidR="0009244D" w:rsidRPr="00245E76" w:rsidRDefault="0009244D" w:rsidP="00245E76">
      <w:pPr>
        <w:spacing w:line="360" w:lineRule="auto"/>
        <w:ind w:firstLine="567"/>
        <w:jc w:val="both"/>
        <w:rPr>
          <w:rFonts w:asciiTheme="majorHAnsi" w:eastAsia="Arial" w:hAnsiTheme="majorHAnsi" w:cstheme="majorHAnsi"/>
          <w:sz w:val="22"/>
          <w:szCs w:val="22"/>
        </w:rPr>
      </w:pPr>
    </w:p>
    <w:p w14:paraId="17E4C0F9" w14:textId="77777777" w:rsidR="0009244D" w:rsidRPr="00245E76" w:rsidRDefault="0009244D" w:rsidP="00245E76">
      <w:pPr>
        <w:spacing w:line="360" w:lineRule="auto"/>
        <w:ind w:firstLine="567"/>
        <w:jc w:val="both"/>
        <w:rPr>
          <w:rFonts w:asciiTheme="majorHAnsi" w:eastAsia="Arial" w:hAnsiTheme="majorHAnsi" w:cstheme="majorHAnsi"/>
          <w:b/>
          <w:sz w:val="22"/>
          <w:szCs w:val="22"/>
          <w:u w:val="single"/>
        </w:rPr>
      </w:pPr>
    </w:p>
    <w:p w14:paraId="0A6E81CB" w14:textId="77777777" w:rsidR="00A80E62" w:rsidRDefault="00A80E62" w:rsidP="00A80E62">
      <w:pPr>
        <w:spacing w:line="360" w:lineRule="auto"/>
        <w:ind w:firstLine="284"/>
        <w:rPr>
          <w:rFonts w:asciiTheme="majorHAnsi" w:eastAsia="Arial" w:hAnsiTheme="majorHAnsi" w:cstheme="majorHAnsi"/>
          <w:b/>
          <w:sz w:val="22"/>
          <w:szCs w:val="22"/>
        </w:rPr>
      </w:pPr>
      <w:r w:rsidRPr="00D20D76">
        <w:rPr>
          <w:rFonts w:asciiTheme="majorHAnsi" w:eastAsia="Arial" w:hAnsiTheme="majorHAnsi" w:cstheme="majorHAnsi"/>
          <w:b/>
          <w:sz w:val="22"/>
          <w:szCs w:val="22"/>
        </w:rPr>
        <w:t>Conclusiones</w:t>
      </w:r>
      <w:r>
        <w:rPr>
          <w:rFonts w:asciiTheme="majorHAnsi" w:eastAsia="Arial" w:hAnsiTheme="majorHAnsi" w:cstheme="majorHAnsi"/>
          <w:b/>
          <w:sz w:val="22"/>
          <w:szCs w:val="22"/>
        </w:rPr>
        <w:t xml:space="preserve"> </w:t>
      </w:r>
    </w:p>
    <w:p w14:paraId="4DD291D4" w14:textId="7DE990C7" w:rsidR="0009244D" w:rsidRPr="00D20D76" w:rsidRDefault="004F1248" w:rsidP="00A80E62">
      <w:pPr>
        <w:spacing w:line="360" w:lineRule="auto"/>
        <w:ind w:firstLine="284"/>
        <w:jc w:val="both"/>
        <w:rPr>
          <w:rFonts w:asciiTheme="majorHAnsi" w:eastAsia="Arial" w:hAnsiTheme="majorHAnsi" w:cstheme="majorHAnsi"/>
          <w:sz w:val="22"/>
          <w:szCs w:val="22"/>
        </w:rPr>
      </w:pPr>
      <w:r w:rsidRPr="00D20D76">
        <w:rPr>
          <w:rFonts w:asciiTheme="majorHAnsi" w:eastAsia="Arial" w:hAnsiTheme="majorHAnsi" w:cstheme="majorHAnsi"/>
          <w:sz w:val="22"/>
          <w:szCs w:val="22"/>
        </w:rPr>
        <w:t xml:space="preserve">Como se ha </w:t>
      </w:r>
      <w:r w:rsidR="00C97688" w:rsidRPr="00D20D76">
        <w:rPr>
          <w:rFonts w:asciiTheme="majorHAnsi" w:eastAsia="Arial" w:hAnsiTheme="majorHAnsi" w:cstheme="majorHAnsi"/>
          <w:sz w:val="22"/>
          <w:szCs w:val="22"/>
        </w:rPr>
        <w:t>dicho</w:t>
      </w:r>
      <w:r w:rsidRPr="00D20D76">
        <w:rPr>
          <w:rFonts w:asciiTheme="majorHAnsi" w:eastAsia="Arial" w:hAnsiTheme="majorHAnsi" w:cstheme="majorHAnsi"/>
          <w:sz w:val="22"/>
          <w:szCs w:val="22"/>
        </w:rPr>
        <w:t xml:space="preserve"> los estudiantes inscriptos en las carreras de Licenciatura en Ciencias de la Admin</w:t>
      </w:r>
      <w:r w:rsidR="00C97688" w:rsidRPr="00D20D76">
        <w:rPr>
          <w:rFonts w:asciiTheme="majorHAnsi" w:eastAsia="Arial" w:hAnsiTheme="majorHAnsi" w:cstheme="majorHAnsi"/>
          <w:sz w:val="22"/>
          <w:szCs w:val="22"/>
        </w:rPr>
        <w:t>istración de la UNER no reciben a lo largo</w:t>
      </w:r>
      <w:r w:rsidRPr="00D20D76">
        <w:rPr>
          <w:rFonts w:asciiTheme="majorHAnsi" w:eastAsia="Arial" w:hAnsiTheme="majorHAnsi" w:cstheme="majorHAnsi"/>
          <w:sz w:val="22"/>
          <w:szCs w:val="22"/>
        </w:rPr>
        <w:t xml:space="preserve"> de </w:t>
      </w:r>
      <w:r w:rsidR="00C97688" w:rsidRPr="00D20D76">
        <w:rPr>
          <w:rFonts w:asciiTheme="majorHAnsi" w:eastAsia="Arial" w:hAnsiTheme="majorHAnsi" w:cstheme="majorHAnsi"/>
          <w:sz w:val="22"/>
          <w:szCs w:val="22"/>
        </w:rPr>
        <w:t>su formación académica sabere</w:t>
      </w:r>
      <w:r w:rsidR="00A80E62">
        <w:rPr>
          <w:rFonts w:asciiTheme="majorHAnsi" w:eastAsia="Arial" w:hAnsiTheme="majorHAnsi" w:cstheme="majorHAnsi"/>
          <w:sz w:val="22"/>
          <w:szCs w:val="22"/>
        </w:rPr>
        <w:t>s e</w:t>
      </w:r>
      <w:r w:rsidR="00C97688" w:rsidRPr="00D20D76">
        <w:rPr>
          <w:rFonts w:asciiTheme="majorHAnsi" w:eastAsia="Arial" w:hAnsiTheme="majorHAnsi" w:cstheme="majorHAnsi"/>
          <w:sz w:val="22"/>
          <w:szCs w:val="22"/>
        </w:rPr>
        <w:t xml:space="preserve">specíficamente </w:t>
      </w:r>
      <w:r w:rsidRPr="00D20D76">
        <w:rPr>
          <w:rFonts w:asciiTheme="majorHAnsi" w:eastAsia="Arial" w:hAnsiTheme="majorHAnsi" w:cstheme="majorHAnsi"/>
          <w:sz w:val="22"/>
          <w:szCs w:val="22"/>
        </w:rPr>
        <w:t xml:space="preserve">asociados a la aplicación de </w:t>
      </w:r>
      <w:r w:rsidR="00C97688" w:rsidRPr="00D20D76">
        <w:rPr>
          <w:rFonts w:asciiTheme="majorHAnsi" w:eastAsia="Arial" w:hAnsiTheme="majorHAnsi" w:cstheme="majorHAnsi"/>
          <w:sz w:val="22"/>
          <w:szCs w:val="22"/>
        </w:rPr>
        <w:t>conocimiento</w:t>
      </w:r>
      <w:r w:rsidRPr="00D20D76">
        <w:rPr>
          <w:rFonts w:asciiTheme="majorHAnsi" w:eastAsia="Arial" w:hAnsiTheme="majorHAnsi" w:cstheme="majorHAnsi"/>
          <w:sz w:val="22"/>
          <w:szCs w:val="22"/>
        </w:rPr>
        <w:t>s de administración a organizaciones cooperativas o genéricamente a entidades de la economía social. Y como hemos visto la provincia cuenta con una importante experiencia de desarrollo cooperativo en diferentes actividades dentro de todo su territorio, las que demandan la atención de problemas con una mirada profesional especial y con herramientas que tengan en cuenta su naturaleza y características.</w:t>
      </w:r>
    </w:p>
    <w:p w14:paraId="5A5449EA" w14:textId="77777777" w:rsidR="0009244D" w:rsidRPr="00D20D76" w:rsidRDefault="004F1248" w:rsidP="00A80E62">
      <w:pPr>
        <w:keepNext/>
        <w:widowControl/>
        <w:spacing w:line="360" w:lineRule="auto"/>
        <w:ind w:firstLine="567"/>
        <w:jc w:val="both"/>
        <w:rPr>
          <w:rFonts w:asciiTheme="majorHAnsi" w:eastAsia="Arial" w:hAnsiTheme="majorHAnsi" w:cstheme="majorHAnsi"/>
          <w:sz w:val="22"/>
          <w:szCs w:val="22"/>
        </w:rPr>
      </w:pPr>
      <w:r w:rsidRPr="00D20D76">
        <w:rPr>
          <w:rFonts w:asciiTheme="majorHAnsi" w:eastAsia="Arial" w:hAnsiTheme="majorHAnsi" w:cstheme="majorHAnsi"/>
          <w:sz w:val="22"/>
          <w:szCs w:val="22"/>
        </w:rPr>
        <w:t xml:space="preserve">En este marco y conforme a la experiencia analizada podemos afirmar que las </w:t>
      </w:r>
      <w:r w:rsidR="00C97688" w:rsidRPr="00D20D76">
        <w:rPr>
          <w:rFonts w:asciiTheme="majorHAnsi" w:eastAsia="Arial" w:hAnsiTheme="majorHAnsi" w:cstheme="majorHAnsi"/>
          <w:sz w:val="22"/>
          <w:szCs w:val="22"/>
        </w:rPr>
        <w:t>prácticas profesionales supervisadas</w:t>
      </w:r>
      <w:r w:rsidRPr="00D20D76">
        <w:rPr>
          <w:rFonts w:asciiTheme="majorHAnsi" w:eastAsia="Arial" w:hAnsiTheme="majorHAnsi" w:cstheme="majorHAnsi"/>
          <w:sz w:val="22"/>
          <w:szCs w:val="22"/>
        </w:rPr>
        <w:t xml:space="preserve"> que llevan a cabo alumnos avanzados de la carrera de </w:t>
      </w:r>
      <w:r w:rsidR="00C97688" w:rsidRPr="00D20D76">
        <w:rPr>
          <w:rFonts w:asciiTheme="majorHAnsi" w:eastAsia="Arial" w:hAnsiTheme="majorHAnsi" w:cstheme="majorHAnsi"/>
          <w:sz w:val="22"/>
          <w:szCs w:val="22"/>
        </w:rPr>
        <w:t xml:space="preserve">Licenciatura en Ciencias de la </w:t>
      </w:r>
      <w:r w:rsidRPr="00D20D76">
        <w:rPr>
          <w:rFonts w:asciiTheme="majorHAnsi" w:eastAsia="Arial" w:hAnsiTheme="majorHAnsi" w:cstheme="majorHAnsi"/>
          <w:sz w:val="22"/>
          <w:szCs w:val="22"/>
        </w:rPr>
        <w:t>Administración, como en otras carreras y universidades del país,</w:t>
      </w:r>
      <w:r w:rsidR="00C97688" w:rsidRPr="00D20D76">
        <w:rPr>
          <w:rFonts w:asciiTheme="majorHAnsi" w:eastAsia="Arial" w:hAnsiTheme="majorHAnsi" w:cstheme="majorHAnsi"/>
          <w:sz w:val="22"/>
          <w:szCs w:val="22"/>
        </w:rPr>
        <w:t xml:space="preserve"> </w:t>
      </w:r>
      <w:r w:rsidRPr="00D20D76">
        <w:rPr>
          <w:rFonts w:asciiTheme="majorHAnsi" w:eastAsia="Arial" w:hAnsiTheme="majorHAnsi" w:cstheme="majorHAnsi"/>
          <w:sz w:val="22"/>
          <w:szCs w:val="22"/>
        </w:rPr>
        <w:t xml:space="preserve">constituyen una importante herramienta para articular con sectores de la economía social. </w:t>
      </w:r>
      <w:r w:rsidR="00C97688" w:rsidRPr="00D20D76">
        <w:rPr>
          <w:rFonts w:asciiTheme="majorHAnsi" w:eastAsia="Arial" w:hAnsiTheme="majorHAnsi" w:cstheme="majorHAnsi"/>
          <w:sz w:val="22"/>
          <w:szCs w:val="22"/>
        </w:rPr>
        <w:t>Ellas</w:t>
      </w:r>
      <w:r w:rsidRPr="00D20D76">
        <w:rPr>
          <w:rFonts w:asciiTheme="majorHAnsi" w:eastAsia="Arial" w:hAnsiTheme="majorHAnsi" w:cstheme="majorHAnsi"/>
          <w:sz w:val="22"/>
          <w:szCs w:val="22"/>
        </w:rPr>
        <w:t xml:space="preserve"> no sólo implican procesos de formación práctica, sino que a través de su desarrollo se realizan actividades de investigación aplicada a la resolución de problemas específicos y de extensión, en la atención de necesidades del medio.</w:t>
      </w:r>
    </w:p>
    <w:p w14:paraId="39F2B500" w14:textId="77777777" w:rsidR="0009244D" w:rsidRPr="00D20D76" w:rsidRDefault="004F1248" w:rsidP="00A80E62">
      <w:pPr>
        <w:spacing w:line="360" w:lineRule="auto"/>
        <w:ind w:firstLine="567"/>
        <w:jc w:val="both"/>
        <w:rPr>
          <w:rFonts w:asciiTheme="majorHAnsi" w:eastAsia="Arial" w:hAnsiTheme="majorHAnsi" w:cstheme="majorHAnsi"/>
          <w:sz w:val="22"/>
          <w:szCs w:val="22"/>
        </w:rPr>
      </w:pPr>
      <w:r w:rsidRPr="00D20D76">
        <w:rPr>
          <w:rFonts w:asciiTheme="majorHAnsi" w:eastAsia="Arial" w:hAnsiTheme="majorHAnsi" w:cstheme="majorHAnsi"/>
          <w:sz w:val="22"/>
          <w:szCs w:val="22"/>
        </w:rPr>
        <w:t xml:space="preserve">La puesta en práctica de conocimientos en entidades basadas en principios especiales requiere un rediseño de </w:t>
      </w:r>
      <w:r w:rsidR="00C97688" w:rsidRPr="00D20D76">
        <w:rPr>
          <w:rFonts w:asciiTheme="majorHAnsi" w:eastAsia="Arial" w:hAnsiTheme="majorHAnsi" w:cstheme="majorHAnsi"/>
          <w:sz w:val="22"/>
          <w:szCs w:val="22"/>
        </w:rPr>
        <w:t>los instrumento</w:t>
      </w:r>
      <w:r w:rsidRPr="00D20D76">
        <w:rPr>
          <w:rFonts w:asciiTheme="majorHAnsi" w:eastAsia="Arial" w:hAnsiTheme="majorHAnsi" w:cstheme="majorHAnsi"/>
          <w:sz w:val="22"/>
          <w:szCs w:val="22"/>
        </w:rPr>
        <w:t xml:space="preserve">s de gestión para el logro de los objetivos y esto se puede alcanzar a partir del trabajo en </w:t>
      </w:r>
      <w:r w:rsidR="00C97688" w:rsidRPr="00D20D76">
        <w:rPr>
          <w:rFonts w:asciiTheme="majorHAnsi" w:eastAsia="Arial" w:hAnsiTheme="majorHAnsi" w:cstheme="majorHAnsi"/>
          <w:sz w:val="22"/>
          <w:szCs w:val="22"/>
        </w:rPr>
        <w:t xml:space="preserve">el </w:t>
      </w:r>
      <w:r w:rsidRPr="00D20D76">
        <w:rPr>
          <w:rFonts w:asciiTheme="majorHAnsi" w:eastAsia="Arial" w:hAnsiTheme="majorHAnsi" w:cstheme="majorHAnsi"/>
          <w:sz w:val="22"/>
          <w:szCs w:val="22"/>
        </w:rPr>
        <w:t xml:space="preserve">territorio y conforme a la búsqueda de problemas concretos, previamente identificados y con la participación y motivación para su resolución, </w:t>
      </w:r>
      <w:r w:rsidRPr="00D20D76">
        <w:rPr>
          <w:rFonts w:asciiTheme="majorHAnsi" w:eastAsia="Arial" w:hAnsiTheme="majorHAnsi" w:cstheme="majorHAnsi"/>
          <w:sz w:val="22"/>
          <w:szCs w:val="22"/>
        </w:rPr>
        <w:lastRenderedPageBreak/>
        <w:t>por parte de las entidades.</w:t>
      </w:r>
    </w:p>
    <w:p w14:paraId="0DA7252A" w14:textId="77777777" w:rsidR="0009244D" w:rsidRPr="00D20D76" w:rsidRDefault="004F1248" w:rsidP="00A80E62">
      <w:pPr>
        <w:keepNext/>
        <w:widowControl/>
        <w:spacing w:line="360" w:lineRule="auto"/>
        <w:ind w:firstLine="567"/>
        <w:jc w:val="both"/>
        <w:rPr>
          <w:rFonts w:asciiTheme="majorHAnsi" w:eastAsia="Arial" w:hAnsiTheme="majorHAnsi" w:cstheme="majorHAnsi"/>
          <w:sz w:val="22"/>
          <w:szCs w:val="22"/>
        </w:rPr>
      </w:pPr>
      <w:r w:rsidRPr="00D20D76">
        <w:rPr>
          <w:rFonts w:asciiTheme="majorHAnsi" w:eastAsia="Arial" w:hAnsiTheme="majorHAnsi" w:cstheme="majorHAnsi"/>
          <w:sz w:val="22"/>
          <w:szCs w:val="22"/>
        </w:rPr>
        <w:t xml:space="preserve">La articulación en </w:t>
      </w:r>
      <w:r w:rsidR="00C97688" w:rsidRPr="00D20D76">
        <w:rPr>
          <w:rFonts w:asciiTheme="majorHAnsi" w:eastAsia="Arial" w:hAnsiTheme="majorHAnsi" w:cstheme="majorHAnsi"/>
          <w:sz w:val="22"/>
          <w:szCs w:val="22"/>
        </w:rPr>
        <w:t xml:space="preserve">el </w:t>
      </w:r>
      <w:r w:rsidRPr="00D20D76">
        <w:rPr>
          <w:rFonts w:asciiTheme="majorHAnsi" w:eastAsia="Arial" w:hAnsiTheme="majorHAnsi" w:cstheme="majorHAnsi"/>
          <w:sz w:val="22"/>
          <w:szCs w:val="22"/>
        </w:rPr>
        <w:t xml:space="preserve">territorio permite a los practicantes conocer las particularidades de este tipo de entidades y, a pesar de no contar con una formación </w:t>
      </w:r>
      <w:r w:rsidR="00C97688" w:rsidRPr="00D20D76">
        <w:rPr>
          <w:rFonts w:asciiTheme="majorHAnsi" w:eastAsia="Arial" w:hAnsiTheme="majorHAnsi" w:cstheme="majorHAnsi"/>
          <w:sz w:val="22"/>
          <w:szCs w:val="22"/>
        </w:rPr>
        <w:t xml:space="preserve">específica </w:t>
      </w:r>
      <w:r w:rsidRPr="00D20D76">
        <w:rPr>
          <w:rFonts w:asciiTheme="majorHAnsi" w:eastAsia="Arial" w:hAnsiTheme="majorHAnsi" w:cstheme="majorHAnsi"/>
          <w:sz w:val="22"/>
          <w:szCs w:val="22"/>
        </w:rPr>
        <w:t>previa, resolver problemáticas concretas de estas entidades, siendo una experiencia valorada positivamente por los participantes y desde las entidades.</w:t>
      </w:r>
    </w:p>
    <w:p w14:paraId="60497DAB" w14:textId="77777777" w:rsidR="0009244D" w:rsidRPr="00D20D76" w:rsidRDefault="0009244D" w:rsidP="00A80E62">
      <w:pPr>
        <w:spacing w:line="360" w:lineRule="auto"/>
        <w:ind w:firstLine="567"/>
        <w:jc w:val="both"/>
        <w:rPr>
          <w:rFonts w:asciiTheme="majorHAnsi" w:eastAsia="Arial" w:hAnsiTheme="majorHAnsi" w:cstheme="majorHAnsi"/>
          <w:sz w:val="22"/>
          <w:szCs w:val="22"/>
        </w:rPr>
      </w:pPr>
    </w:p>
    <w:p w14:paraId="7E66F8E9" w14:textId="04642246" w:rsidR="0009244D" w:rsidRPr="00D20D76" w:rsidRDefault="0009244D" w:rsidP="00A80E62">
      <w:pPr>
        <w:spacing w:line="360" w:lineRule="auto"/>
        <w:ind w:firstLine="567"/>
        <w:jc w:val="both"/>
        <w:rPr>
          <w:rFonts w:asciiTheme="majorHAnsi" w:eastAsia="Arial" w:hAnsiTheme="majorHAnsi" w:cstheme="majorHAnsi"/>
          <w:sz w:val="22"/>
          <w:szCs w:val="22"/>
        </w:rPr>
      </w:pPr>
    </w:p>
    <w:p w14:paraId="4F680325" w14:textId="22D927EB" w:rsidR="0009244D" w:rsidRPr="00D20D76" w:rsidRDefault="00A80E62" w:rsidP="00A80E62">
      <w:pPr>
        <w:spacing w:line="360" w:lineRule="auto"/>
        <w:ind w:firstLine="284"/>
        <w:jc w:val="both"/>
        <w:rPr>
          <w:rFonts w:asciiTheme="majorHAnsi" w:eastAsia="Arial" w:hAnsiTheme="majorHAnsi" w:cstheme="majorHAnsi"/>
          <w:b/>
          <w:sz w:val="22"/>
          <w:szCs w:val="22"/>
        </w:rPr>
      </w:pPr>
      <w:r w:rsidRPr="00D20D76">
        <w:rPr>
          <w:rFonts w:asciiTheme="majorHAnsi" w:eastAsia="Arial" w:hAnsiTheme="majorHAnsi" w:cstheme="majorHAnsi"/>
          <w:b/>
          <w:sz w:val="22"/>
          <w:szCs w:val="22"/>
        </w:rPr>
        <w:t>Bibliografía</w:t>
      </w:r>
    </w:p>
    <w:p w14:paraId="0E9C85B0" w14:textId="77777777" w:rsidR="0009244D" w:rsidRPr="00D20D76" w:rsidRDefault="00C97688" w:rsidP="00A80E62">
      <w:pPr>
        <w:keepNext/>
        <w:widowControl/>
        <w:spacing w:line="360" w:lineRule="auto"/>
        <w:ind w:firstLine="567"/>
        <w:contextualSpacing/>
        <w:jc w:val="both"/>
        <w:rPr>
          <w:rFonts w:asciiTheme="majorHAnsi" w:eastAsia="Arial" w:hAnsiTheme="majorHAnsi" w:cstheme="majorHAnsi"/>
          <w:color w:val="000000"/>
          <w:sz w:val="22"/>
          <w:szCs w:val="22"/>
          <w:highlight w:val="white"/>
        </w:rPr>
      </w:pPr>
      <w:r w:rsidRPr="00D20D76">
        <w:rPr>
          <w:rFonts w:asciiTheme="majorHAnsi" w:eastAsia="Arial" w:hAnsiTheme="majorHAnsi" w:cstheme="majorHAnsi"/>
          <w:sz w:val="22"/>
          <w:szCs w:val="22"/>
        </w:rPr>
        <w:t>BAZÁ</w:t>
      </w:r>
      <w:r w:rsidR="004F1248" w:rsidRPr="00D20D76">
        <w:rPr>
          <w:rFonts w:asciiTheme="majorHAnsi" w:eastAsia="Arial" w:hAnsiTheme="majorHAnsi" w:cstheme="majorHAnsi"/>
          <w:sz w:val="22"/>
          <w:szCs w:val="22"/>
        </w:rPr>
        <w:t>N, R.C. ERHARDT, R.N. (2015) Gente de la Ganadera, Ediciones CLE, Entre Ríos.</w:t>
      </w:r>
    </w:p>
    <w:p w14:paraId="0AD39E8A" w14:textId="77777777" w:rsidR="0009244D" w:rsidRPr="00D20D76" w:rsidRDefault="004F1248" w:rsidP="00A80E62">
      <w:pPr>
        <w:keepNext/>
        <w:widowControl/>
        <w:spacing w:line="360" w:lineRule="auto"/>
        <w:ind w:firstLine="567"/>
        <w:contextualSpacing/>
        <w:jc w:val="both"/>
        <w:rPr>
          <w:rFonts w:asciiTheme="majorHAnsi" w:eastAsia="Arial" w:hAnsiTheme="majorHAnsi" w:cstheme="majorHAnsi"/>
          <w:color w:val="000000"/>
          <w:sz w:val="22"/>
          <w:szCs w:val="22"/>
          <w:highlight w:val="white"/>
        </w:rPr>
      </w:pPr>
      <w:r w:rsidRPr="00D20D76">
        <w:rPr>
          <w:rFonts w:asciiTheme="majorHAnsi" w:eastAsia="Arial" w:hAnsiTheme="majorHAnsi" w:cstheme="majorHAnsi"/>
          <w:color w:val="000000"/>
          <w:sz w:val="22"/>
          <w:szCs w:val="22"/>
          <w:shd w:val="clear" w:color="auto" w:fill="FFFFFF"/>
        </w:rPr>
        <w:t>CORTEGOSO, A. L. et al (2012): Prácticas académicas integrales en el Cono Sur, Ed-Extensión-UDELAR Colección Temática PROCOAS Universidad y Trabajo Asociado- AUGM. Montevideo- Uruguay</w:t>
      </w:r>
    </w:p>
    <w:p w14:paraId="0AC1E2F7" w14:textId="77777777" w:rsidR="0009244D" w:rsidRPr="00D20D76" w:rsidRDefault="004F1248" w:rsidP="00A80E62">
      <w:pPr>
        <w:spacing w:line="360" w:lineRule="auto"/>
        <w:ind w:firstLine="567"/>
        <w:contextualSpacing/>
        <w:jc w:val="both"/>
        <w:rPr>
          <w:rFonts w:asciiTheme="majorHAnsi" w:eastAsia="Arial" w:hAnsiTheme="majorHAnsi" w:cstheme="majorHAnsi"/>
          <w:sz w:val="22"/>
          <w:szCs w:val="22"/>
        </w:rPr>
      </w:pPr>
      <w:r w:rsidRPr="00D20D76">
        <w:rPr>
          <w:rFonts w:asciiTheme="majorHAnsi" w:eastAsia="Arial" w:hAnsiTheme="majorHAnsi" w:cstheme="majorHAnsi"/>
          <w:sz w:val="22"/>
          <w:szCs w:val="22"/>
        </w:rPr>
        <w:t>Ley de Cooperativas No. 20337 (1973) Disponible en: http://www.inaes.gob.ar/files/leyes/ley20337.pdf.</w:t>
      </w:r>
    </w:p>
    <w:p w14:paraId="11D5AAC1" w14:textId="77777777" w:rsidR="0009244D" w:rsidRPr="00D20D76" w:rsidRDefault="004F1248" w:rsidP="00A80E62">
      <w:pPr>
        <w:spacing w:line="360" w:lineRule="auto"/>
        <w:ind w:firstLine="567"/>
        <w:contextualSpacing/>
        <w:jc w:val="both"/>
        <w:rPr>
          <w:rFonts w:asciiTheme="majorHAnsi" w:eastAsia="Arial" w:hAnsiTheme="majorHAnsi" w:cstheme="majorHAnsi"/>
          <w:sz w:val="22"/>
          <w:szCs w:val="22"/>
        </w:rPr>
      </w:pPr>
      <w:r w:rsidRPr="00D20D76">
        <w:rPr>
          <w:rFonts w:asciiTheme="majorHAnsi" w:eastAsia="Arial" w:hAnsiTheme="majorHAnsi" w:cstheme="majorHAnsi"/>
          <w:sz w:val="22"/>
          <w:szCs w:val="22"/>
        </w:rPr>
        <w:t>SARACHU, G. D. (2010): Sobre la intervención en los procesos sociales y las estrategias metodológicas. En: Extensión en Obra, Ed-Extensión universitaria. ISBN:978-9974-o-0597-6, Montevideo</w:t>
      </w:r>
    </w:p>
    <w:p w14:paraId="401A41BF" w14:textId="77777777" w:rsidR="0009244D" w:rsidRPr="00D20D76" w:rsidRDefault="004F1248" w:rsidP="00A80E62">
      <w:pPr>
        <w:keepNext/>
        <w:widowControl/>
        <w:spacing w:line="360" w:lineRule="auto"/>
        <w:ind w:firstLine="567"/>
        <w:contextualSpacing/>
        <w:jc w:val="both"/>
        <w:rPr>
          <w:rFonts w:asciiTheme="majorHAnsi" w:eastAsia="Arial" w:hAnsiTheme="majorHAnsi" w:cstheme="majorHAnsi"/>
          <w:color w:val="000000"/>
          <w:sz w:val="22"/>
          <w:szCs w:val="22"/>
          <w:highlight w:val="white"/>
        </w:rPr>
      </w:pPr>
      <w:r w:rsidRPr="00D20D76">
        <w:rPr>
          <w:rFonts w:asciiTheme="majorHAnsi" w:eastAsia="Arial" w:hAnsiTheme="majorHAnsi" w:cstheme="majorHAnsi"/>
          <w:color w:val="000000"/>
          <w:sz w:val="22"/>
          <w:szCs w:val="22"/>
          <w:shd w:val="clear" w:color="auto" w:fill="FFFFFF"/>
        </w:rPr>
        <w:t xml:space="preserve">SARACHU, G.D. (2009): </w:t>
      </w:r>
      <w:r w:rsidRPr="00D20D76">
        <w:rPr>
          <w:rFonts w:asciiTheme="majorHAnsi" w:eastAsia="Arial" w:hAnsiTheme="majorHAnsi" w:cstheme="majorHAnsi"/>
          <w:sz w:val="22"/>
          <w:szCs w:val="22"/>
        </w:rPr>
        <w:t>Límites</w:t>
      </w:r>
      <w:r w:rsidRPr="00D20D76">
        <w:rPr>
          <w:rFonts w:asciiTheme="majorHAnsi" w:eastAsia="Arial" w:hAnsiTheme="majorHAnsi" w:cstheme="majorHAnsi"/>
          <w:color w:val="000000"/>
          <w:sz w:val="22"/>
          <w:szCs w:val="22"/>
          <w:shd w:val="clear" w:color="auto" w:fill="FFFFFF"/>
        </w:rPr>
        <w:t xml:space="preserve"> y posibilidades de la economía social y solidaria, la recuperación de los sentidos del trabajo en movimiento. En: Revista Académica PROCOAS-AUGM, Buenos Aires. </w:t>
      </w:r>
    </w:p>
    <w:p w14:paraId="567D0354" w14:textId="77777777" w:rsidR="0009244D" w:rsidRPr="00D20D76" w:rsidRDefault="004F1248" w:rsidP="00A80E62">
      <w:pPr>
        <w:spacing w:line="360" w:lineRule="auto"/>
        <w:ind w:firstLine="567"/>
        <w:contextualSpacing/>
        <w:jc w:val="both"/>
        <w:rPr>
          <w:rFonts w:asciiTheme="majorHAnsi" w:eastAsia="Arial" w:hAnsiTheme="majorHAnsi" w:cstheme="majorHAnsi"/>
          <w:sz w:val="22"/>
          <w:szCs w:val="22"/>
        </w:rPr>
      </w:pPr>
      <w:r w:rsidRPr="00D20D76">
        <w:rPr>
          <w:rFonts w:asciiTheme="majorHAnsi" w:eastAsia="Arial" w:hAnsiTheme="majorHAnsi" w:cstheme="majorHAnsi"/>
          <w:sz w:val="22"/>
          <w:szCs w:val="22"/>
        </w:rPr>
        <w:t>SARACHU, G.D. (1980): Prácticas Integrales: Fundamentos, recorridas y experiencias participativas desde la Extensión Universitaria. Prácticas Académicas Integrales del Cono Sur.  Universidad y Trabajo asociado.</w:t>
      </w:r>
    </w:p>
    <w:sectPr w:rsidR="0009244D" w:rsidRPr="00D20D76">
      <w:pgSz w:w="11906" w:h="16838"/>
      <w:pgMar w:top="1417" w:right="1700" w:bottom="1417" w:left="1700"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77768"/>
    <w:multiLevelType w:val="multilevel"/>
    <w:tmpl w:val="2E2A5B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0E40D86"/>
    <w:multiLevelType w:val="multilevel"/>
    <w:tmpl w:val="1CC047E4"/>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Symbol" w:hAnsi="Symbol" w:cs="Symbol" w:hint="default"/>
      </w:rPr>
    </w:lvl>
    <w:lvl w:ilvl="3">
      <w:start w:val="1"/>
      <w:numFmt w:val="bullet"/>
      <w:lvlText w:val=""/>
      <w:lvlJc w:val="left"/>
      <w:pPr>
        <w:ind w:left="2880" w:hanging="360"/>
      </w:pPr>
      <w:rPr>
        <w:rFonts w:ascii="Symbol" w:hAnsi="Symbol" w:cs="Symbol" w:hint="default"/>
      </w:rPr>
    </w:lvl>
    <w:lvl w:ilvl="4">
      <w:start w:val="1"/>
      <w:numFmt w:val="bullet"/>
      <w:lvlText w:val=""/>
      <w:lvlJc w:val="left"/>
      <w:pPr>
        <w:ind w:left="3600" w:hanging="360"/>
      </w:pPr>
      <w:rPr>
        <w:rFonts w:ascii="Symbol" w:hAnsi="Symbol" w:cs="Symbol" w:hint="default"/>
      </w:rPr>
    </w:lvl>
    <w:lvl w:ilvl="5">
      <w:start w:val="1"/>
      <w:numFmt w:val="bullet"/>
      <w:lvlText w:val=""/>
      <w:lvlJc w:val="left"/>
      <w:pPr>
        <w:ind w:left="4320" w:hanging="360"/>
      </w:pPr>
      <w:rPr>
        <w:rFonts w:ascii="Symbol" w:hAnsi="Symbol" w:cs="Symbol"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Symbol" w:hAnsi="Symbol" w:cs="Symbol" w:hint="default"/>
      </w:rPr>
    </w:lvl>
    <w:lvl w:ilvl="8">
      <w:start w:val="1"/>
      <w:numFmt w:val="bullet"/>
      <w:lvlText w:val=""/>
      <w:lvlJc w:val="left"/>
      <w:pPr>
        <w:ind w:left="6480" w:hanging="360"/>
      </w:pPr>
      <w:rPr>
        <w:rFonts w:ascii="Symbol" w:hAnsi="Symbol" w:cs="Symbol" w:hint="default"/>
      </w:rPr>
    </w:lvl>
  </w:abstractNum>
  <w:abstractNum w:abstractNumId="2" w15:restartNumberingAfterBreak="0">
    <w:nsid w:val="2CF01C34"/>
    <w:multiLevelType w:val="multilevel"/>
    <w:tmpl w:val="40849712"/>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3" w15:restartNumberingAfterBreak="0">
    <w:nsid w:val="44F64227"/>
    <w:multiLevelType w:val="multilevel"/>
    <w:tmpl w:val="0F044B8A"/>
    <w:lvl w:ilvl="0">
      <w:start w:val="1"/>
      <w:numFmt w:val="bullet"/>
      <w:lvlText w:val=""/>
      <w:lvlJc w:val="left"/>
      <w:pPr>
        <w:ind w:left="720" w:hanging="360"/>
      </w:pPr>
      <w:rPr>
        <w:rFonts w:ascii="Wingdings" w:hAnsi="Wingdings" w:cs="Wingdings" w:hint="default"/>
        <w:b/>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09244D"/>
    <w:rsid w:val="00073B6A"/>
    <w:rsid w:val="0009244D"/>
    <w:rsid w:val="001A0AC0"/>
    <w:rsid w:val="001A4B72"/>
    <w:rsid w:val="001D24D4"/>
    <w:rsid w:val="00245E76"/>
    <w:rsid w:val="00264260"/>
    <w:rsid w:val="002D1C0C"/>
    <w:rsid w:val="00333000"/>
    <w:rsid w:val="00393369"/>
    <w:rsid w:val="00495B34"/>
    <w:rsid w:val="004F1248"/>
    <w:rsid w:val="005950C1"/>
    <w:rsid w:val="00735A97"/>
    <w:rsid w:val="00795FA0"/>
    <w:rsid w:val="007B4A53"/>
    <w:rsid w:val="00822F65"/>
    <w:rsid w:val="008353F4"/>
    <w:rsid w:val="00837BC9"/>
    <w:rsid w:val="008A254E"/>
    <w:rsid w:val="009C5E0B"/>
    <w:rsid w:val="00A00791"/>
    <w:rsid w:val="00A10A8E"/>
    <w:rsid w:val="00A42D34"/>
    <w:rsid w:val="00A80E62"/>
    <w:rsid w:val="00B34787"/>
    <w:rsid w:val="00C97688"/>
    <w:rsid w:val="00D20D76"/>
    <w:rsid w:val="00DE0F3F"/>
    <w:rsid w:val="00DE4A85"/>
    <w:rsid w:val="00EA6A86"/>
    <w:rsid w:val="00EA6E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E4E4"/>
  <w15:docId w15:val="{1BBCAC5B-7E28-41C6-B1DF-1F3F4A96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Regular" w:hAnsi="Liberation Serif" w:cs="FreeSans"/>
        <w:sz w:val="24"/>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Ttulo1">
    <w:name w:val="heading 1"/>
    <w:basedOn w:val="LO-normal"/>
    <w:next w:val="Normal"/>
    <w:qFormat/>
    <w:pPr>
      <w:keepNext/>
      <w:keepLines/>
      <w:spacing w:before="480" w:after="120"/>
      <w:contextualSpacing/>
      <w:outlineLvl w:val="0"/>
    </w:pPr>
    <w:rPr>
      <w:b/>
      <w:sz w:val="48"/>
      <w:szCs w:val="48"/>
    </w:rPr>
  </w:style>
  <w:style w:type="paragraph" w:styleId="Ttulo2">
    <w:name w:val="heading 2"/>
    <w:basedOn w:val="LO-normal"/>
    <w:next w:val="Normal"/>
    <w:qFormat/>
    <w:pPr>
      <w:spacing w:before="100" w:after="100"/>
      <w:outlineLvl w:val="1"/>
    </w:pPr>
    <w:rPr>
      <w:b/>
      <w:sz w:val="36"/>
      <w:szCs w:val="36"/>
    </w:rPr>
  </w:style>
  <w:style w:type="paragraph" w:styleId="Ttulo3">
    <w:name w:val="heading 3"/>
    <w:basedOn w:val="LO-normal"/>
    <w:next w:val="Normal"/>
    <w:qFormat/>
    <w:pPr>
      <w:spacing w:before="100" w:after="100"/>
      <w:outlineLvl w:val="2"/>
    </w:pPr>
    <w:rPr>
      <w:b/>
      <w:sz w:val="27"/>
      <w:szCs w:val="27"/>
    </w:rPr>
  </w:style>
  <w:style w:type="paragraph" w:styleId="Ttulo4">
    <w:name w:val="heading 4"/>
    <w:basedOn w:val="LO-normal"/>
    <w:next w:val="Normal"/>
    <w:qFormat/>
    <w:pPr>
      <w:keepNext/>
      <w:keepLines/>
      <w:spacing w:before="240" w:after="40"/>
      <w:contextualSpacing/>
      <w:outlineLvl w:val="3"/>
    </w:pPr>
    <w:rPr>
      <w:b/>
    </w:rPr>
  </w:style>
  <w:style w:type="paragraph" w:styleId="Ttulo5">
    <w:name w:val="heading 5"/>
    <w:basedOn w:val="LO-normal"/>
    <w:next w:val="Normal"/>
    <w:qFormat/>
    <w:pPr>
      <w:keepNext/>
      <w:keepLines/>
      <w:spacing w:before="220" w:after="40"/>
      <w:contextualSpacing/>
      <w:outlineLvl w:val="4"/>
    </w:pPr>
    <w:rPr>
      <w:b/>
      <w:sz w:val="22"/>
      <w:szCs w:val="22"/>
    </w:rPr>
  </w:style>
  <w:style w:type="paragraph" w:styleId="Ttulo6">
    <w:name w:val="heading 6"/>
    <w:basedOn w:val="LO-normal"/>
    <w:next w:val="Normal"/>
    <w:qFormat/>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1">
    <w:name w:val="ListLabel 1"/>
    <w:qFormat/>
    <w:rPr>
      <w:rFonts w:ascii="Arial" w:eastAsia="Noto Sans Symbols" w:hAnsi="Arial" w:cs="Noto Sans Symbols"/>
      <w:sz w:val="24"/>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ascii="Arial" w:eastAsia="Noto Sans Symbols" w:hAnsi="Arial" w:cs="Noto Sans Symbols"/>
      <w:sz w:val="24"/>
    </w:rPr>
  </w:style>
  <w:style w:type="character" w:customStyle="1" w:styleId="ListLabel11">
    <w:name w:val="ListLabel 11"/>
    <w:qFormat/>
    <w:rPr>
      <w:rFonts w:eastAsia="Courier New" w:cs="Courier New"/>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Courier New" w:cs="Courier New"/>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eastAsia="Courier New" w:cs="Courier New"/>
    </w:rPr>
  </w:style>
  <w:style w:type="character" w:customStyle="1" w:styleId="ListLabel18">
    <w:name w:val="ListLabel 18"/>
    <w:qFormat/>
    <w:rPr>
      <w:rFonts w:eastAsia="Noto Sans Symbols" w:cs="Noto Sans Symbols"/>
    </w:rPr>
  </w:style>
  <w:style w:type="character" w:customStyle="1" w:styleId="ListLabel19">
    <w:name w:val="ListLabel 19"/>
    <w:qFormat/>
    <w:rPr>
      <w:rFonts w:ascii="Arial" w:hAnsi="Arial"/>
      <w:b/>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EnlacedeInternet">
    <w:name w:val="Enlace de Internet"/>
    <w:rPr>
      <w:color w:val="000080"/>
      <w:u w:val="single"/>
    </w:rPr>
  </w:style>
  <w:style w:type="character" w:customStyle="1" w:styleId="Vietas">
    <w:name w:val="Viñetas"/>
    <w:qFormat/>
    <w:rPr>
      <w:rFonts w:ascii="OpenSymbol" w:eastAsia="OpenSymbol" w:hAnsi="OpenSymbol" w:cs="OpenSymbol"/>
    </w:rPr>
  </w:style>
  <w:style w:type="paragraph" w:styleId="Ttulo">
    <w:name w:val="Title"/>
    <w:basedOn w:val="LO-normal"/>
    <w:next w:val="Textoindependiente"/>
    <w:qFormat/>
    <w:pPr>
      <w:keepNext/>
      <w:keepLines/>
      <w:spacing w:before="480" w:after="120"/>
      <w:contextualSpacing/>
    </w:pPr>
    <w:rPr>
      <w:b/>
      <w:sz w:val="72"/>
      <w:szCs w:val="72"/>
    </w:rPr>
  </w:style>
  <w:style w:type="paragraph" w:styleId="Textoindependiente">
    <w:name w:val="Body Text"/>
    <w:basedOn w:val="Normal"/>
    <w:pPr>
      <w:spacing w:after="140" w:line="288"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LO-normal">
    <w:name w:val="LO-normal"/>
    <w:qFormat/>
  </w:style>
  <w:style w:type="paragraph" w:styleId="Subttulo">
    <w:name w:val="Subtitle"/>
    <w:basedOn w:val="LO-normal"/>
    <w:next w:val="Normal"/>
    <w:qFormat/>
    <w:pPr>
      <w:keepNext/>
      <w:keepLines/>
      <w:spacing w:before="360" w:after="80"/>
      <w:contextualSpacing/>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2D1C0C"/>
    <w:rPr>
      <w:rFonts w:ascii="Tahoma" w:hAnsi="Tahoma" w:cs="Mangal"/>
      <w:sz w:val="16"/>
      <w:szCs w:val="14"/>
    </w:rPr>
  </w:style>
  <w:style w:type="character" w:customStyle="1" w:styleId="TextodegloboCar">
    <w:name w:val="Texto de globo Car"/>
    <w:basedOn w:val="Fuentedeprrafopredeter"/>
    <w:link w:val="Textodeglobo"/>
    <w:uiPriority w:val="99"/>
    <w:semiHidden/>
    <w:rsid w:val="002D1C0C"/>
    <w:rPr>
      <w:rFonts w:ascii="Tahoma" w:hAnsi="Tahoma" w:cs="Mangal"/>
      <w:sz w:val="16"/>
      <w:szCs w:val="14"/>
    </w:rPr>
  </w:style>
  <w:style w:type="character" w:styleId="Hipervnculo">
    <w:name w:val="Hyperlink"/>
    <w:basedOn w:val="Fuentedeprrafopredeter"/>
    <w:uiPriority w:val="99"/>
    <w:unhideWhenUsed/>
    <w:rsid w:val="00D20D76"/>
    <w:rPr>
      <w:color w:val="0000FF" w:themeColor="hyperlink"/>
      <w:u w:val="single"/>
    </w:rPr>
  </w:style>
  <w:style w:type="character" w:styleId="Mencinsinresolver">
    <w:name w:val="Unresolved Mention"/>
    <w:basedOn w:val="Fuentedeprrafopredeter"/>
    <w:uiPriority w:val="99"/>
    <w:semiHidden/>
    <w:unhideWhenUsed/>
    <w:rsid w:val="00D20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fabiangtisocco@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masueta@concordia.com.a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78AB7-B17E-48D6-B13D-41C731528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4136</Words>
  <Characters>22748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UNER</dc:creator>
  <cp:lastModifiedBy>patricia kent</cp:lastModifiedBy>
  <cp:revision>5</cp:revision>
  <cp:lastPrinted>2021-10-22T20:20:00Z</cp:lastPrinted>
  <dcterms:created xsi:type="dcterms:W3CDTF">2021-10-22T21:27:00Z</dcterms:created>
  <dcterms:modified xsi:type="dcterms:W3CDTF">2021-10-23T16:01:00Z</dcterms:modified>
  <dc:language>es-AR</dc:language>
</cp:coreProperties>
</file>