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B1C1" w14:textId="77777777" w:rsidR="006B26E3" w:rsidRPr="003D690F" w:rsidRDefault="006B26E3" w:rsidP="003D690F">
      <w:pPr>
        <w:spacing w:after="0" w:line="360" w:lineRule="auto"/>
        <w:jc w:val="both"/>
        <w:rPr>
          <w:rFonts w:cstheme="minorHAnsi"/>
          <w:b/>
          <w:bCs/>
          <w:u w:val="single"/>
        </w:rPr>
      </w:pPr>
    </w:p>
    <w:p w14:paraId="5AADDE97" w14:textId="77777777" w:rsidR="003D690F" w:rsidRPr="00720B02" w:rsidRDefault="003D690F" w:rsidP="003D690F">
      <w:pPr>
        <w:spacing w:after="0" w:line="240" w:lineRule="auto"/>
        <w:jc w:val="center"/>
        <w:rPr>
          <w:rFonts w:cs="Calibri"/>
          <w:b/>
          <w:sz w:val="24"/>
          <w:szCs w:val="24"/>
        </w:rPr>
      </w:pPr>
      <w:r w:rsidRPr="00720B02">
        <w:rPr>
          <w:rFonts w:cs="Calibri"/>
          <w:b/>
          <w:sz w:val="24"/>
          <w:szCs w:val="24"/>
        </w:rPr>
        <w:t>REVISTA DE ADENAG</w:t>
      </w:r>
    </w:p>
    <w:p w14:paraId="5B4126D6" w14:textId="77777777" w:rsidR="003D690F" w:rsidRPr="00720B02" w:rsidRDefault="003D690F" w:rsidP="003D690F">
      <w:pPr>
        <w:spacing w:after="0" w:line="240" w:lineRule="auto"/>
        <w:jc w:val="center"/>
        <w:rPr>
          <w:rFonts w:cs="Calibri"/>
          <w:b/>
          <w:sz w:val="24"/>
          <w:szCs w:val="24"/>
        </w:rPr>
      </w:pPr>
      <w:r w:rsidRPr="00720B02">
        <w:rPr>
          <w:rFonts w:cs="Calibri"/>
          <w:b/>
          <w:sz w:val="24"/>
          <w:szCs w:val="24"/>
        </w:rPr>
        <w:t>ISSN 1853-7367</w:t>
      </w:r>
    </w:p>
    <w:p w14:paraId="6D7BD3BB" w14:textId="77777777" w:rsidR="003D690F" w:rsidRPr="00720B02" w:rsidRDefault="003D690F" w:rsidP="003D690F">
      <w:pPr>
        <w:pBdr>
          <w:bottom w:val="single" w:sz="4" w:space="1" w:color="auto"/>
        </w:pBdr>
        <w:spacing w:after="0" w:line="240" w:lineRule="auto"/>
        <w:jc w:val="center"/>
        <w:rPr>
          <w:rFonts w:cs="Calibri"/>
          <w:b/>
          <w:sz w:val="24"/>
          <w:szCs w:val="24"/>
        </w:rPr>
      </w:pPr>
      <w:r w:rsidRPr="00720B02">
        <w:rPr>
          <w:rFonts w:cs="Calibri"/>
          <w:b/>
          <w:sz w:val="24"/>
          <w:szCs w:val="24"/>
        </w:rPr>
        <w:t xml:space="preserve">Ejemplar N° </w:t>
      </w:r>
      <w:r>
        <w:rPr>
          <w:rFonts w:cs="Calibri"/>
          <w:b/>
          <w:sz w:val="24"/>
          <w:szCs w:val="24"/>
        </w:rPr>
        <w:t>7</w:t>
      </w:r>
      <w:r w:rsidRPr="00720B02">
        <w:rPr>
          <w:rFonts w:cs="Calibri"/>
          <w:b/>
          <w:sz w:val="24"/>
          <w:szCs w:val="24"/>
        </w:rPr>
        <w:t xml:space="preserve"> – 201</w:t>
      </w:r>
      <w:r>
        <w:rPr>
          <w:rFonts w:cs="Calibri"/>
          <w:b/>
          <w:sz w:val="24"/>
          <w:szCs w:val="24"/>
        </w:rPr>
        <w:t>7</w:t>
      </w:r>
    </w:p>
    <w:p w14:paraId="42768DAB" w14:textId="77777777" w:rsidR="003D690F" w:rsidRPr="00944A56" w:rsidRDefault="003D690F" w:rsidP="003D690F">
      <w:pPr>
        <w:spacing w:after="0" w:line="360" w:lineRule="auto"/>
        <w:jc w:val="center"/>
        <w:rPr>
          <w:rFonts w:cs="Calibri"/>
          <w:b/>
          <w:bCs/>
          <w:sz w:val="24"/>
          <w:szCs w:val="24"/>
        </w:rPr>
      </w:pPr>
    </w:p>
    <w:p w14:paraId="5DF9E091" w14:textId="77777777" w:rsidR="00376138" w:rsidRPr="003D690F" w:rsidRDefault="005050C9" w:rsidP="003D690F">
      <w:pPr>
        <w:spacing w:after="0" w:line="360" w:lineRule="auto"/>
        <w:jc w:val="center"/>
        <w:rPr>
          <w:rFonts w:cstheme="minorHAnsi"/>
          <w:b/>
          <w:sz w:val="24"/>
          <w:szCs w:val="24"/>
        </w:rPr>
      </w:pPr>
      <w:r w:rsidRPr="003D690F">
        <w:rPr>
          <w:rFonts w:cstheme="minorHAnsi"/>
          <w:b/>
          <w:sz w:val="24"/>
          <w:szCs w:val="24"/>
        </w:rPr>
        <w:t xml:space="preserve">DIÁLOGOS SOBRE </w:t>
      </w:r>
      <w:r w:rsidR="00376138" w:rsidRPr="003D690F">
        <w:rPr>
          <w:rFonts w:cstheme="minorHAnsi"/>
          <w:b/>
          <w:sz w:val="24"/>
          <w:szCs w:val="24"/>
        </w:rPr>
        <w:t>VIEJAS TENSIONES</w:t>
      </w:r>
      <w:r w:rsidRPr="003D690F">
        <w:rPr>
          <w:rFonts w:cstheme="minorHAnsi"/>
          <w:b/>
          <w:sz w:val="24"/>
          <w:szCs w:val="24"/>
        </w:rPr>
        <w:t xml:space="preserve"> Y</w:t>
      </w:r>
      <w:r w:rsidR="00376138" w:rsidRPr="003D690F">
        <w:rPr>
          <w:rFonts w:cstheme="minorHAnsi"/>
          <w:b/>
          <w:sz w:val="24"/>
          <w:szCs w:val="24"/>
        </w:rPr>
        <w:t xml:space="preserve"> NUEVAS </w:t>
      </w:r>
      <w:r w:rsidR="003570CA" w:rsidRPr="003D690F">
        <w:rPr>
          <w:rFonts w:cstheme="minorHAnsi"/>
          <w:b/>
          <w:sz w:val="24"/>
          <w:szCs w:val="24"/>
        </w:rPr>
        <w:t>REALIDADES</w:t>
      </w:r>
      <w:r w:rsidRPr="003D690F">
        <w:rPr>
          <w:rFonts w:cstheme="minorHAnsi"/>
          <w:b/>
          <w:sz w:val="24"/>
          <w:szCs w:val="24"/>
        </w:rPr>
        <w:t xml:space="preserve"> (EL ETERNO RETORNO)</w:t>
      </w:r>
    </w:p>
    <w:p w14:paraId="55926D8E" w14:textId="30009EB9" w:rsidR="00623447" w:rsidRPr="00F72D60" w:rsidRDefault="00F72D60" w:rsidP="00F72D60">
      <w:pPr>
        <w:spacing w:after="0" w:line="360" w:lineRule="auto"/>
        <w:jc w:val="center"/>
        <w:rPr>
          <w:rFonts w:cstheme="minorHAnsi"/>
          <w:b/>
          <w:bCs/>
          <w:sz w:val="24"/>
          <w:szCs w:val="24"/>
          <w:lang w:val="en-US"/>
        </w:rPr>
      </w:pPr>
      <w:r w:rsidRPr="00F72D60">
        <w:rPr>
          <w:rFonts w:cstheme="minorHAnsi"/>
          <w:b/>
          <w:bCs/>
          <w:sz w:val="24"/>
          <w:szCs w:val="24"/>
          <w:lang w:val="en-US"/>
        </w:rPr>
        <w:t>DIALOGUES ON OLD TENSIONS AND NEW REALITIES (THE ETERNAL RETURN)</w:t>
      </w:r>
    </w:p>
    <w:p w14:paraId="1EB03251" w14:textId="77777777" w:rsidR="003D690F" w:rsidRPr="00F72D60" w:rsidRDefault="003D690F" w:rsidP="003D690F">
      <w:pPr>
        <w:spacing w:after="0" w:line="360" w:lineRule="auto"/>
        <w:jc w:val="both"/>
        <w:rPr>
          <w:rFonts w:cstheme="minorHAnsi"/>
          <w:b/>
          <w:bCs/>
          <w:lang w:val="en-US"/>
        </w:rPr>
      </w:pPr>
    </w:p>
    <w:p w14:paraId="43EE5161" w14:textId="445A9B1A" w:rsidR="003D690F" w:rsidRDefault="00441161" w:rsidP="003D690F">
      <w:pPr>
        <w:spacing w:after="0" w:line="360" w:lineRule="auto"/>
        <w:jc w:val="both"/>
        <w:rPr>
          <w:rFonts w:cstheme="minorHAnsi"/>
          <w:b/>
          <w:bCs/>
          <w:lang w:val="it-IT"/>
        </w:rPr>
      </w:pPr>
      <w:r w:rsidRPr="003D690F">
        <w:rPr>
          <w:rFonts w:cstheme="minorHAnsi"/>
          <w:b/>
          <w:bCs/>
          <w:lang w:val="it-IT"/>
        </w:rPr>
        <w:t>Leonardo Schvarstein</w:t>
      </w:r>
      <w:r w:rsidR="00310D21">
        <w:rPr>
          <w:rFonts w:cstheme="minorHAnsi"/>
          <w:b/>
          <w:bCs/>
          <w:lang w:val="it-IT"/>
        </w:rPr>
        <w:t xml:space="preserve"> </w:t>
      </w:r>
      <w:hyperlink r:id="rId8" w:history="1">
        <w:r w:rsidR="00310D21" w:rsidRPr="00310D21">
          <w:rPr>
            <w:rStyle w:val="Hipervnculo"/>
            <w:rFonts w:cstheme="minorHAnsi"/>
            <w:lang w:val="it-IT"/>
          </w:rPr>
          <w:t>leosch@pccp.com.ar</w:t>
        </w:r>
      </w:hyperlink>
      <w:r w:rsidR="00310D21" w:rsidRPr="00310D21">
        <w:rPr>
          <w:rFonts w:cstheme="minorHAnsi"/>
          <w:lang w:val="it-IT"/>
        </w:rPr>
        <w:t xml:space="preserve"> </w:t>
      </w:r>
    </w:p>
    <w:p w14:paraId="0D78B031" w14:textId="58DD62EF" w:rsidR="003D690F" w:rsidRPr="00310D21" w:rsidRDefault="00441161" w:rsidP="003D690F">
      <w:pPr>
        <w:spacing w:after="0" w:line="360" w:lineRule="auto"/>
        <w:jc w:val="both"/>
        <w:rPr>
          <w:rFonts w:cstheme="minorHAnsi"/>
          <w:b/>
          <w:bCs/>
          <w:lang w:val="es-AR"/>
        </w:rPr>
      </w:pPr>
      <w:r w:rsidRPr="00310D21">
        <w:rPr>
          <w:rFonts w:cstheme="minorHAnsi"/>
          <w:b/>
          <w:bCs/>
          <w:lang w:val="es-AR"/>
        </w:rPr>
        <w:t>Graciela Cuello</w:t>
      </w:r>
      <w:r w:rsidR="00310D21" w:rsidRPr="00310D21">
        <w:rPr>
          <w:rFonts w:cstheme="minorHAnsi"/>
          <w:b/>
          <w:bCs/>
          <w:lang w:val="es-AR"/>
        </w:rPr>
        <w:t xml:space="preserve"> </w:t>
      </w:r>
      <w:hyperlink r:id="rId9" w:history="1">
        <w:r w:rsidR="00310D21" w:rsidRPr="00310D21">
          <w:rPr>
            <w:rStyle w:val="Hipervnculo"/>
            <w:rFonts w:cstheme="minorHAnsi"/>
            <w:lang w:val="es-AR"/>
          </w:rPr>
          <w:t>gcuello2006@yahoo.com.ar</w:t>
        </w:r>
      </w:hyperlink>
      <w:r w:rsidR="00310D21" w:rsidRPr="00310D21">
        <w:rPr>
          <w:rFonts w:cstheme="minorHAnsi"/>
          <w:lang w:val="es-AR"/>
        </w:rPr>
        <w:t xml:space="preserve"> </w:t>
      </w:r>
    </w:p>
    <w:p w14:paraId="22498012" w14:textId="4559ABC8" w:rsidR="003D690F" w:rsidRDefault="00441161" w:rsidP="003D690F">
      <w:pPr>
        <w:spacing w:after="0" w:line="360" w:lineRule="auto"/>
        <w:jc w:val="both"/>
        <w:rPr>
          <w:rFonts w:cstheme="minorHAnsi"/>
          <w:b/>
          <w:bCs/>
          <w:lang w:val="it-IT"/>
        </w:rPr>
      </w:pPr>
      <w:r w:rsidRPr="003D690F">
        <w:rPr>
          <w:rFonts w:cstheme="minorHAnsi"/>
          <w:b/>
          <w:bCs/>
          <w:lang w:val="it-IT"/>
        </w:rPr>
        <w:t>Iván Quiroga Cangiano</w:t>
      </w:r>
      <w:r w:rsidR="00310D21">
        <w:rPr>
          <w:rFonts w:cstheme="minorHAnsi"/>
          <w:b/>
          <w:bCs/>
          <w:lang w:val="it-IT"/>
        </w:rPr>
        <w:t xml:space="preserve"> </w:t>
      </w:r>
      <w:hyperlink r:id="rId10" w:history="1">
        <w:r w:rsidR="00310D21" w:rsidRPr="00310D21">
          <w:rPr>
            <w:rStyle w:val="Hipervnculo"/>
            <w:rFonts w:cstheme="minorHAnsi"/>
            <w:lang w:val="it-IT"/>
          </w:rPr>
          <w:t>ivan.fce.uba@gmail.com</w:t>
        </w:r>
      </w:hyperlink>
      <w:r w:rsidR="00310D21">
        <w:rPr>
          <w:rFonts w:cstheme="minorHAnsi"/>
          <w:b/>
          <w:bCs/>
          <w:lang w:val="it-IT"/>
        </w:rPr>
        <w:t xml:space="preserve"> </w:t>
      </w:r>
    </w:p>
    <w:p w14:paraId="1B5FE05A" w14:textId="357438DE" w:rsidR="003D690F" w:rsidRDefault="00441161" w:rsidP="003D690F">
      <w:pPr>
        <w:spacing w:after="0" w:line="360" w:lineRule="auto"/>
        <w:jc w:val="both"/>
        <w:rPr>
          <w:rFonts w:cstheme="minorHAnsi"/>
          <w:b/>
          <w:bCs/>
          <w:lang w:val="it-IT"/>
        </w:rPr>
      </w:pPr>
      <w:r w:rsidRPr="003D690F">
        <w:rPr>
          <w:rFonts w:cstheme="minorHAnsi"/>
          <w:b/>
          <w:bCs/>
          <w:lang w:val="it-IT"/>
        </w:rPr>
        <w:t>Mercedes Propatto</w:t>
      </w:r>
      <w:r w:rsidR="00310D21">
        <w:rPr>
          <w:rFonts w:cstheme="minorHAnsi"/>
          <w:b/>
          <w:bCs/>
          <w:lang w:val="it-IT"/>
        </w:rPr>
        <w:t xml:space="preserve"> </w:t>
      </w:r>
      <w:hyperlink r:id="rId11" w:history="1">
        <w:r w:rsidR="00310D21" w:rsidRPr="00310D21">
          <w:rPr>
            <w:rStyle w:val="Hipervnculo"/>
            <w:rFonts w:cstheme="minorHAnsi"/>
            <w:lang w:val="it-IT"/>
          </w:rPr>
          <w:t>mercedespropatto@gmail.com</w:t>
        </w:r>
      </w:hyperlink>
      <w:r w:rsidR="00310D21">
        <w:rPr>
          <w:rFonts w:cstheme="minorHAnsi"/>
          <w:b/>
          <w:bCs/>
          <w:lang w:val="it-IT"/>
        </w:rPr>
        <w:t xml:space="preserve"> </w:t>
      </w:r>
    </w:p>
    <w:p w14:paraId="56290C31" w14:textId="6F57CC92" w:rsidR="006A13D3" w:rsidRPr="00310D21" w:rsidRDefault="00441161" w:rsidP="003D690F">
      <w:pPr>
        <w:spacing w:after="0" w:line="360" w:lineRule="auto"/>
        <w:jc w:val="both"/>
        <w:rPr>
          <w:rFonts w:cstheme="minorHAnsi"/>
          <w:b/>
          <w:bCs/>
          <w:lang w:val="it-IT"/>
        </w:rPr>
      </w:pPr>
      <w:r w:rsidRPr="00310D21">
        <w:rPr>
          <w:rFonts w:cstheme="minorHAnsi"/>
          <w:b/>
          <w:bCs/>
          <w:lang w:val="it-IT"/>
        </w:rPr>
        <w:t>Lucas Rago</w:t>
      </w:r>
      <w:r w:rsidR="00310D21" w:rsidRPr="00310D21">
        <w:rPr>
          <w:rFonts w:cstheme="minorHAnsi"/>
          <w:b/>
          <w:bCs/>
          <w:lang w:val="it-IT"/>
        </w:rPr>
        <w:t xml:space="preserve"> </w:t>
      </w:r>
      <w:hyperlink r:id="rId12" w:history="1">
        <w:r w:rsidR="00310D21" w:rsidRPr="00310D21">
          <w:rPr>
            <w:rStyle w:val="Hipervnculo"/>
            <w:rFonts w:cstheme="minorHAnsi"/>
            <w:lang w:val="it-IT"/>
          </w:rPr>
          <w:t>lucasrago91@gmail.com</w:t>
        </w:r>
      </w:hyperlink>
      <w:r w:rsidR="00310D21" w:rsidRPr="00310D21">
        <w:rPr>
          <w:rFonts w:cstheme="minorHAnsi"/>
          <w:b/>
          <w:bCs/>
          <w:lang w:val="it-IT"/>
        </w:rPr>
        <w:t xml:space="preserve"> </w:t>
      </w:r>
    </w:p>
    <w:p w14:paraId="385FF0F8" w14:textId="77777777" w:rsidR="003D690F" w:rsidRPr="003D690F" w:rsidRDefault="003D690F" w:rsidP="003D690F">
      <w:pPr>
        <w:spacing w:after="0" w:line="360" w:lineRule="auto"/>
        <w:jc w:val="both"/>
        <w:rPr>
          <w:rFonts w:cstheme="minorHAnsi"/>
          <w:b/>
          <w:iCs/>
        </w:rPr>
      </w:pPr>
      <w:r w:rsidRPr="003D690F">
        <w:rPr>
          <w:rFonts w:cstheme="minorHAnsi"/>
          <w:b/>
          <w:iCs/>
        </w:rPr>
        <w:t>Universidad de Buenos Aires</w:t>
      </w:r>
    </w:p>
    <w:p w14:paraId="0D9988CC" w14:textId="77777777" w:rsidR="003D690F" w:rsidRDefault="003D690F" w:rsidP="003D690F">
      <w:pPr>
        <w:spacing w:after="0" w:line="360" w:lineRule="auto"/>
        <w:jc w:val="both"/>
        <w:rPr>
          <w:rFonts w:cstheme="minorHAnsi"/>
          <w:bCs/>
          <w:iCs/>
        </w:rPr>
      </w:pPr>
    </w:p>
    <w:p w14:paraId="064C39BD" w14:textId="407840A3" w:rsidR="003D690F" w:rsidRDefault="003D690F" w:rsidP="003D690F">
      <w:pPr>
        <w:spacing w:after="0" w:line="360" w:lineRule="auto"/>
        <w:jc w:val="both"/>
        <w:rPr>
          <w:rFonts w:cstheme="minorHAnsi"/>
          <w:b/>
          <w:bCs/>
        </w:rPr>
      </w:pPr>
      <w:r>
        <w:rPr>
          <w:rFonts w:cstheme="minorHAnsi"/>
          <w:b/>
          <w:bCs/>
        </w:rPr>
        <w:t>Ensayo</w:t>
      </w:r>
    </w:p>
    <w:p w14:paraId="6054906B" w14:textId="77777777" w:rsidR="003D690F" w:rsidRDefault="003D690F" w:rsidP="003D690F">
      <w:pPr>
        <w:spacing w:after="0" w:line="360" w:lineRule="auto"/>
        <w:jc w:val="both"/>
        <w:rPr>
          <w:rFonts w:cstheme="minorHAnsi"/>
          <w:b/>
          <w:bCs/>
        </w:rPr>
      </w:pPr>
    </w:p>
    <w:p w14:paraId="73D945B8" w14:textId="6ECD9519" w:rsidR="004079F3" w:rsidRPr="003D690F" w:rsidRDefault="004079F3" w:rsidP="003D690F">
      <w:pPr>
        <w:spacing w:after="0" w:line="360" w:lineRule="auto"/>
        <w:jc w:val="both"/>
        <w:rPr>
          <w:rFonts w:cstheme="minorHAnsi"/>
          <w:b/>
          <w:bCs/>
        </w:rPr>
      </w:pPr>
      <w:r w:rsidRPr="003D690F">
        <w:rPr>
          <w:rFonts w:cstheme="minorHAnsi"/>
          <w:b/>
          <w:bCs/>
        </w:rPr>
        <w:t>Resumen</w:t>
      </w:r>
    </w:p>
    <w:p w14:paraId="547FD0A0" w14:textId="6B6ECC0D" w:rsidR="004079F3" w:rsidRPr="003D690F" w:rsidRDefault="00290506" w:rsidP="0021157C">
      <w:pPr>
        <w:spacing w:after="0" w:line="360" w:lineRule="auto"/>
        <w:ind w:firstLine="567"/>
        <w:jc w:val="both"/>
        <w:rPr>
          <w:rFonts w:cstheme="minorHAnsi"/>
          <w:bCs/>
        </w:rPr>
      </w:pPr>
      <w:r w:rsidRPr="003D690F">
        <w:rPr>
          <w:rFonts w:cstheme="minorHAnsi"/>
          <w:bCs/>
        </w:rPr>
        <w:t>El presente trabajo aborda la complejidad de las organizaciones en función de la globalización y la masificación de la tecnología. A raíz de diversas discusiones vinculadas con el análisis organizacional, se abordó el trabajo simulando una entrevista con un experto (titular de cátedra) quien responde a preguntas de su equipo docente.</w:t>
      </w:r>
    </w:p>
    <w:p w14:paraId="54CD84DC" w14:textId="783903EA" w:rsidR="00290506" w:rsidRPr="003D690F" w:rsidRDefault="00290506" w:rsidP="0021157C">
      <w:pPr>
        <w:spacing w:after="0" w:line="360" w:lineRule="auto"/>
        <w:ind w:firstLine="567"/>
        <w:jc w:val="both"/>
        <w:rPr>
          <w:rFonts w:cstheme="minorHAnsi"/>
          <w:bCs/>
        </w:rPr>
      </w:pPr>
      <w:r w:rsidRPr="003D690F">
        <w:rPr>
          <w:rFonts w:cstheme="minorHAnsi"/>
          <w:bCs/>
        </w:rPr>
        <w:t xml:space="preserve">Se abordan los temas vinculados a las nuevas realidades organizacionales que constituyen paradojas a resolver por parte de los administradores. Para ello, se destaca la validez del modelo de Identidad, en tanto su capacidad para trabajar con tensiones, a </w:t>
      </w:r>
      <w:r w:rsidR="001D597C" w:rsidRPr="003D690F">
        <w:rPr>
          <w:rFonts w:cstheme="minorHAnsi"/>
          <w:bCs/>
        </w:rPr>
        <w:t xml:space="preserve">la vez que se incorporan nuevas paradojas </w:t>
      </w:r>
      <w:r w:rsidRPr="003D690F">
        <w:rPr>
          <w:rFonts w:cstheme="minorHAnsi"/>
          <w:bCs/>
        </w:rPr>
        <w:t xml:space="preserve">para el análisis, inexistentes hasta hace unos años en el debate </w:t>
      </w:r>
      <w:r w:rsidR="00F374C3" w:rsidRPr="003D690F">
        <w:rPr>
          <w:rFonts w:cstheme="minorHAnsi"/>
          <w:bCs/>
        </w:rPr>
        <w:t>vinculado a</w:t>
      </w:r>
      <w:r w:rsidRPr="003D690F">
        <w:rPr>
          <w:rFonts w:cstheme="minorHAnsi"/>
          <w:bCs/>
        </w:rPr>
        <w:t xml:space="preserve"> </w:t>
      </w:r>
      <w:r w:rsidR="00F374C3" w:rsidRPr="003D690F">
        <w:rPr>
          <w:rFonts w:cstheme="minorHAnsi"/>
          <w:bCs/>
        </w:rPr>
        <w:t xml:space="preserve">las </w:t>
      </w:r>
      <w:r w:rsidRPr="003D690F">
        <w:rPr>
          <w:rFonts w:cstheme="minorHAnsi"/>
          <w:bCs/>
        </w:rPr>
        <w:t>organizaciones.</w:t>
      </w:r>
    </w:p>
    <w:p w14:paraId="06DD198A" w14:textId="61CDD6A0" w:rsidR="00290506" w:rsidRPr="003D690F" w:rsidRDefault="00EA5656" w:rsidP="0021157C">
      <w:pPr>
        <w:spacing w:after="0" w:line="360" w:lineRule="auto"/>
        <w:ind w:firstLine="567"/>
        <w:jc w:val="both"/>
        <w:rPr>
          <w:rFonts w:cstheme="minorHAnsi"/>
          <w:bCs/>
        </w:rPr>
      </w:pPr>
      <w:r w:rsidRPr="003D690F">
        <w:rPr>
          <w:rFonts w:cstheme="minorHAnsi"/>
          <w:bCs/>
        </w:rPr>
        <w:t>Paradojas que requieren pensar las organizaciones en red y entablar relaciones de modo tal de pensar en ecosistemas organizacionales digitales, donde la cuestión de la humanidad pasa a</w:t>
      </w:r>
      <w:r w:rsidR="00F374C3" w:rsidRPr="003D690F">
        <w:rPr>
          <w:rFonts w:cstheme="minorHAnsi"/>
          <w:bCs/>
        </w:rPr>
        <w:t>l</w:t>
      </w:r>
      <w:r w:rsidRPr="003D690F">
        <w:rPr>
          <w:rFonts w:cstheme="minorHAnsi"/>
          <w:bCs/>
        </w:rPr>
        <w:t xml:space="preserve"> primer plano. Referido a ello, </w:t>
      </w:r>
      <w:r w:rsidR="002C6432" w:rsidRPr="003D690F">
        <w:rPr>
          <w:rFonts w:cstheme="minorHAnsi"/>
          <w:bCs/>
        </w:rPr>
        <w:t>el aporte de los valores a los modelos de gestión resulta</w:t>
      </w:r>
      <w:r w:rsidRPr="003D690F">
        <w:rPr>
          <w:rFonts w:cstheme="minorHAnsi"/>
          <w:bCs/>
        </w:rPr>
        <w:t xml:space="preserve"> imprescindibles para un mundo donde es posible crear riqueza aniquilando empleos.</w:t>
      </w:r>
    </w:p>
    <w:p w14:paraId="151293B8" w14:textId="771D900A" w:rsidR="00EA5656" w:rsidRPr="003D690F" w:rsidRDefault="00EA5656" w:rsidP="0021157C">
      <w:pPr>
        <w:spacing w:after="0" w:line="360" w:lineRule="auto"/>
        <w:ind w:firstLine="567"/>
        <w:jc w:val="both"/>
        <w:rPr>
          <w:rFonts w:cstheme="minorHAnsi"/>
          <w:bCs/>
        </w:rPr>
      </w:pPr>
      <w:r w:rsidRPr="003D690F">
        <w:rPr>
          <w:rFonts w:cstheme="minorHAnsi"/>
          <w:bCs/>
        </w:rPr>
        <w:t xml:space="preserve">En ese contexto, el ecosistema incluye contemplar valores para el conjunto de actores que intervienen en los diferentes niveles decisorios y que -conjuntamente- </w:t>
      </w:r>
      <w:r w:rsidR="00763207" w:rsidRPr="003D690F">
        <w:rPr>
          <w:rFonts w:cstheme="minorHAnsi"/>
          <w:bCs/>
        </w:rPr>
        <w:t>(re)</w:t>
      </w:r>
      <w:r w:rsidRPr="003D690F">
        <w:rPr>
          <w:rFonts w:cstheme="minorHAnsi"/>
          <w:bCs/>
        </w:rPr>
        <w:t xml:space="preserve">producen la realidad social.  Un </w:t>
      </w:r>
      <w:r w:rsidR="00F374C3" w:rsidRPr="003D690F">
        <w:rPr>
          <w:rFonts w:cstheme="minorHAnsi"/>
          <w:bCs/>
        </w:rPr>
        <w:t xml:space="preserve">nuevo </w:t>
      </w:r>
      <w:r w:rsidRPr="003D690F">
        <w:rPr>
          <w:rFonts w:cstheme="minorHAnsi"/>
          <w:bCs/>
        </w:rPr>
        <w:t>mundo</w:t>
      </w:r>
      <w:r w:rsidR="00F374C3" w:rsidRPr="003D690F">
        <w:rPr>
          <w:rFonts w:cstheme="minorHAnsi"/>
          <w:bCs/>
        </w:rPr>
        <w:t xml:space="preserve"> global y tecnificado requiere nuevas competencias profesionales,</w:t>
      </w:r>
      <w:r w:rsidRPr="003D690F">
        <w:rPr>
          <w:rFonts w:cstheme="minorHAnsi"/>
          <w:bCs/>
        </w:rPr>
        <w:t xml:space="preserve"> donde la comunicación y la rendición de cuentas </w:t>
      </w:r>
      <w:r w:rsidR="00F374C3" w:rsidRPr="003D690F">
        <w:rPr>
          <w:rFonts w:cstheme="minorHAnsi"/>
          <w:bCs/>
        </w:rPr>
        <w:t>resultan</w:t>
      </w:r>
      <w:r w:rsidRPr="003D690F">
        <w:rPr>
          <w:rFonts w:cstheme="minorHAnsi"/>
          <w:bCs/>
        </w:rPr>
        <w:t xml:space="preserve"> tan </w:t>
      </w:r>
      <w:r w:rsidR="00F374C3" w:rsidRPr="003D690F">
        <w:rPr>
          <w:rFonts w:cstheme="minorHAnsi"/>
          <w:bCs/>
        </w:rPr>
        <w:t>importantes</w:t>
      </w:r>
      <w:r w:rsidRPr="003D690F">
        <w:rPr>
          <w:rFonts w:cstheme="minorHAnsi"/>
          <w:bCs/>
        </w:rPr>
        <w:t xml:space="preserve"> como la regulación de la apropiación y uso de los recursos y la información.</w:t>
      </w:r>
    </w:p>
    <w:p w14:paraId="58DF6D80" w14:textId="77777777" w:rsidR="00F374C3" w:rsidRPr="003D690F" w:rsidRDefault="00F374C3" w:rsidP="003D690F">
      <w:pPr>
        <w:spacing w:after="0" w:line="360" w:lineRule="auto"/>
        <w:jc w:val="both"/>
        <w:rPr>
          <w:rFonts w:cstheme="minorHAnsi"/>
          <w:b/>
          <w:bCs/>
          <w:iCs/>
        </w:rPr>
      </w:pPr>
    </w:p>
    <w:p w14:paraId="5CD38319" w14:textId="77777777" w:rsidR="0021157C" w:rsidRPr="00DE6FF7" w:rsidRDefault="0021157C" w:rsidP="0021157C">
      <w:pPr>
        <w:spacing w:after="0" w:line="360" w:lineRule="auto"/>
        <w:jc w:val="both"/>
        <w:rPr>
          <w:rFonts w:cs="Calibri"/>
          <w:b/>
          <w:bCs/>
          <w:lang w:val="en-US"/>
        </w:rPr>
      </w:pPr>
      <w:bookmarkStart w:id="0" w:name="_Hlk83743103"/>
      <w:r w:rsidRPr="00DE6FF7">
        <w:rPr>
          <w:rFonts w:cs="Calibri"/>
          <w:b/>
          <w:bCs/>
          <w:lang w:val="en-US"/>
        </w:rPr>
        <w:lastRenderedPageBreak/>
        <w:t>Abstract</w:t>
      </w:r>
    </w:p>
    <w:bookmarkEnd w:id="0"/>
    <w:p w14:paraId="6B6D5F30" w14:textId="77777777" w:rsidR="0021157C" w:rsidRPr="0021157C" w:rsidRDefault="0021157C" w:rsidP="0021157C">
      <w:pPr>
        <w:spacing w:after="0" w:line="360" w:lineRule="auto"/>
        <w:ind w:firstLine="567"/>
        <w:jc w:val="both"/>
        <w:rPr>
          <w:rFonts w:cstheme="minorHAnsi"/>
          <w:lang w:val="en-US"/>
        </w:rPr>
      </w:pPr>
      <w:r w:rsidRPr="0021157C">
        <w:rPr>
          <w:rFonts w:cstheme="minorHAnsi"/>
          <w:lang w:val="en-US"/>
        </w:rPr>
        <w:t>This work addresses the complexity of organizations based on globalization and the massification of technology. As a result of various discussions related to the organizational analysis, the work was approached simulating an interview with an expert (chair holder) who answers questions from his teaching team.</w:t>
      </w:r>
    </w:p>
    <w:p w14:paraId="5DE99EAF" w14:textId="77777777" w:rsidR="0021157C" w:rsidRPr="0021157C" w:rsidRDefault="0021157C" w:rsidP="0021157C">
      <w:pPr>
        <w:spacing w:after="0" w:line="360" w:lineRule="auto"/>
        <w:ind w:firstLine="567"/>
        <w:jc w:val="both"/>
        <w:rPr>
          <w:rFonts w:cstheme="minorHAnsi"/>
          <w:lang w:val="en-US"/>
        </w:rPr>
      </w:pPr>
      <w:r w:rsidRPr="0021157C">
        <w:rPr>
          <w:rFonts w:cstheme="minorHAnsi"/>
          <w:lang w:val="en-US"/>
        </w:rPr>
        <w:t xml:space="preserve">Issues related to new organizational realities that constitute paradoxes to be resolved by administrators are addressed. For this, the validity of the Identity model is highlighted, </w:t>
      </w:r>
      <w:proofErr w:type="gramStart"/>
      <w:r w:rsidRPr="0021157C">
        <w:rPr>
          <w:rFonts w:cstheme="minorHAnsi"/>
          <w:lang w:val="en-US"/>
        </w:rPr>
        <w:t>inasmuch as</w:t>
      </w:r>
      <w:proofErr w:type="gramEnd"/>
      <w:r w:rsidRPr="0021157C">
        <w:rPr>
          <w:rFonts w:cstheme="minorHAnsi"/>
          <w:lang w:val="en-US"/>
        </w:rPr>
        <w:t xml:space="preserve"> its ability to work with tensions, while incorporating new paradoxes for the analysis, which did not exist until a few years ago in the debate linked to organizations.</w:t>
      </w:r>
    </w:p>
    <w:p w14:paraId="66798F4A" w14:textId="77777777" w:rsidR="0021157C" w:rsidRPr="0021157C" w:rsidRDefault="0021157C" w:rsidP="0021157C">
      <w:pPr>
        <w:spacing w:after="0" w:line="360" w:lineRule="auto"/>
        <w:ind w:firstLine="567"/>
        <w:jc w:val="both"/>
        <w:rPr>
          <w:rFonts w:cstheme="minorHAnsi"/>
          <w:lang w:val="en-US"/>
        </w:rPr>
      </w:pPr>
      <w:r w:rsidRPr="0021157C">
        <w:rPr>
          <w:rFonts w:cstheme="minorHAnsi"/>
          <w:lang w:val="en-US"/>
        </w:rPr>
        <w:t>Paradoxes that require thinking about network organizations and establishing relationships in such a way as to think about digital organizational ecosystems, where the question of humanity comes to the fore. Referring to this, the contribution of values ​​to management models is essential for a world where it is possible to create wealth by destroying jobs.</w:t>
      </w:r>
    </w:p>
    <w:p w14:paraId="07A0D930" w14:textId="1332BE18" w:rsidR="0021157C" w:rsidRPr="0021157C" w:rsidRDefault="0021157C" w:rsidP="0021157C">
      <w:pPr>
        <w:spacing w:after="0" w:line="360" w:lineRule="auto"/>
        <w:ind w:firstLine="567"/>
        <w:jc w:val="both"/>
        <w:rPr>
          <w:rFonts w:cstheme="minorHAnsi"/>
          <w:lang w:val="en-US"/>
        </w:rPr>
      </w:pPr>
      <w:r w:rsidRPr="0021157C">
        <w:rPr>
          <w:rFonts w:cstheme="minorHAnsi"/>
          <w:lang w:val="en-US"/>
        </w:rPr>
        <w:t xml:space="preserve">In this context, the ecosystem includes contemplating values ​​for the set of actors that intervene in the different decision-making levels and that -together- (re) produce social reality. A new global and </w:t>
      </w:r>
      <w:r w:rsidRPr="0021157C">
        <w:rPr>
          <w:rFonts w:cstheme="minorHAnsi"/>
          <w:lang w:val="en-US"/>
        </w:rPr>
        <w:t>technician</w:t>
      </w:r>
      <w:r w:rsidRPr="0021157C">
        <w:rPr>
          <w:rFonts w:cstheme="minorHAnsi"/>
          <w:lang w:val="en-US"/>
        </w:rPr>
        <w:t xml:space="preserve"> world requires new professional skills, where communication and accountability are as important as the regulation of the appropriation and use of resources and information.</w:t>
      </w:r>
    </w:p>
    <w:p w14:paraId="080C2B57" w14:textId="77777777" w:rsidR="0021157C" w:rsidRPr="0021157C" w:rsidRDefault="0021157C" w:rsidP="003D690F">
      <w:pPr>
        <w:spacing w:after="0" w:line="360" w:lineRule="auto"/>
        <w:jc w:val="both"/>
        <w:rPr>
          <w:rFonts w:cstheme="minorHAnsi"/>
          <w:b/>
          <w:bCs/>
          <w:lang w:val="en-US"/>
        </w:rPr>
      </w:pPr>
    </w:p>
    <w:p w14:paraId="3B3C30DC" w14:textId="77777777" w:rsidR="0021157C" w:rsidRPr="0021157C" w:rsidRDefault="0021157C" w:rsidP="003D690F">
      <w:pPr>
        <w:spacing w:after="0" w:line="360" w:lineRule="auto"/>
        <w:jc w:val="both"/>
        <w:rPr>
          <w:rFonts w:cstheme="minorHAnsi"/>
          <w:b/>
          <w:bCs/>
          <w:lang w:val="en-US"/>
        </w:rPr>
      </w:pPr>
    </w:p>
    <w:p w14:paraId="6147F0BD" w14:textId="7CB15CA5" w:rsidR="003D690F" w:rsidRPr="003D690F" w:rsidRDefault="003D690F" w:rsidP="003D690F">
      <w:pPr>
        <w:spacing w:after="0" w:line="360" w:lineRule="auto"/>
        <w:jc w:val="both"/>
        <w:rPr>
          <w:rFonts w:cstheme="minorHAnsi"/>
          <w:b/>
          <w:bCs/>
        </w:rPr>
      </w:pPr>
      <w:r w:rsidRPr="0021157C">
        <w:rPr>
          <w:rFonts w:cstheme="minorHAnsi"/>
          <w:b/>
          <w:bCs/>
          <w:lang w:val="en-US"/>
        </w:rPr>
        <w:t xml:space="preserve">Palabras Clave: </w:t>
      </w:r>
      <w:proofErr w:type="spellStart"/>
      <w:r w:rsidRPr="0021157C">
        <w:rPr>
          <w:rFonts w:cstheme="minorHAnsi"/>
          <w:bCs/>
          <w:lang w:val="en-US"/>
        </w:rPr>
        <w:t>Ecosistema</w:t>
      </w:r>
      <w:proofErr w:type="spellEnd"/>
      <w:r w:rsidRPr="0021157C">
        <w:rPr>
          <w:rFonts w:cstheme="minorHAnsi"/>
          <w:bCs/>
          <w:lang w:val="en-US"/>
        </w:rPr>
        <w:t xml:space="preserve"> </w:t>
      </w:r>
      <w:proofErr w:type="spellStart"/>
      <w:r w:rsidRPr="0021157C">
        <w:rPr>
          <w:rFonts w:cstheme="minorHAnsi"/>
          <w:bCs/>
          <w:lang w:val="en-US"/>
        </w:rPr>
        <w:t>Organizacional</w:t>
      </w:r>
      <w:proofErr w:type="spellEnd"/>
      <w:r w:rsidR="00666A6F" w:rsidRPr="0021157C">
        <w:rPr>
          <w:rFonts w:cstheme="minorHAnsi"/>
          <w:bCs/>
          <w:lang w:val="en-US"/>
        </w:rPr>
        <w:t xml:space="preserve">. </w:t>
      </w:r>
      <w:r w:rsidRPr="003D690F">
        <w:rPr>
          <w:rFonts w:cstheme="minorHAnsi"/>
          <w:bCs/>
        </w:rPr>
        <w:t>Tecnología</w:t>
      </w:r>
      <w:r w:rsidR="00666A6F">
        <w:rPr>
          <w:rFonts w:cstheme="minorHAnsi"/>
          <w:bCs/>
        </w:rPr>
        <w:t xml:space="preserve">. </w:t>
      </w:r>
      <w:r w:rsidRPr="003D690F">
        <w:rPr>
          <w:rFonts w:cstheme="minorHAnsi"/>
          <w:bCs/>
        </w:rPr>
        <w:t>Complejidad</w:t>
      </w:r>
      <w:r w:rsidR="00666A6F">
        <w:rPr>
          <w:rFonts w:cstheme="minorHAnsi"/>
          <w:bCs/>
        </w:rPr>
        <w:t xml:space="preserve">. </w:t>
      </w:r>
      <w:r w:rsidRPr="003D690F">
        <w:rPr>
          <w:rFonts w:cstheme="minorHAnsi"/>
          <w:bCs/>
        </w:rPr>
        <w:t>Autoorganización</w:t>
      </w:r>
      <w:r w:rsidR="00666A6F">
        <w:rPr>
          <w:rFonts w:cstheme="minorHAnsi"/>
          <w:bCs/>
        </w:rPr>
        <w:t xml:space="preserve">. </w:t>
      </w:r>
      <w:r w:rsidRPr="003D690F">
        <w:rPr>
          <w:rFonts w:cstheme="minorHAnsi"/>
          <w:bCs/>
        </w:rPr>
        <w:t>Análisis Organizacional</w:t>
      </w:r>
    </w:p>
    <w:p w14:paraId="4A5E7027" w14:textId="77777777" w:rsidR="00623447" w:rsidRPr="003D690F" w:rsidRDefault="00623447" w:rsidP="003D690F">
      <w:pPr>
        <w:spacing w:after="0" w:line="360" w:lineRule="auto"/>
        <w:jc w:val="both"/>
        <w:rPr>
          <w:rFonts w:cstheme="minorHAnsi"/>
          <w:b/>
          <w:bCs/>
          <w:iCs/>
        </w:rPr>
      </w:pPr>
    </w:p>
    <w:p w14:paraId="2401751E" w14:textId="1CB364DB" w:rsidR="00623447" w:rsidRDefault="00666A6F" w:rsidP="003D690F">
      <w:pPr>
        <w:spacing w:after="0" w:line="360" w:lineRule="auto"/>
        <w:jc w:val="both"/>
        <w:rPr>
          <w:rFonts w:cstheme="minorHAnsi"/>
          <w:iCs/>
          <w:lang w:val="en-US"/>
        </w:rPr>
      </w:pPr>
      <w:r w:rsidRPr="006B1BCD">
        <w:rPr>
          <w:rFonts w:cs="Calibri"/>
          <w:b/>
          <w:bCs/>
          <w:lang w:val="en-US"/>
        </w:rPr>
        <w:t xml:space="preserve">Keywords: </w:t>
      </w:r>
      <w:proofErr w:type="spellStart"/>
      <w:r w:rsidRPr="00666A6F">
        <w:rPr>
          <w:rFonts w:cstheme="minorHAnsi"/>
          <w:iCs/>
        </w:rPr>
        <w:t>Organizational</w:t>
      </w:r>
      <w:proofErr w:type="spellEnd"/>
      <w:r w:rsidRPr="00666A6F">
        <w:rPr>
          <w:rFonts w:cstheme="minorHAnsi"/>
          <w:iCs/>
        </w:rPr>
        <w:t xml:space="preserve"> </w:t>
      </w:r>
      <w:proofErr w:type="spellStart"/>
      <w:r w:rsidRPr="00666A6F">
        <w:rPr>
          <w:rFonts w:cstheme="minorHAnsi"/>
          <w:iCs/>
        </w:rPr>
        <w:t>Ecosystem</w:t>
      </w:r>
      <w:proofErr w:type="spellEnd"/>
      <w:r w:rsidRPr="00666A6F">
        <w:rPr>
          <w:rFonts w:cstheme="minorHAnsi"/>
          <w:iCs/>
        </w:rPr>
        <w:t xml:space="preserve">. </w:t>
      </w:r>
      <w:r w:rsidRPr="00666A6F">
        <w:rPr>
          <w:rFonts w:cstheme="minorHAnsi"/>
          <w:iCs/>
          <w:lang w:val="en-US"/>
        </w:rPr>
        <w:t>Technology. Complexity. Self-organization. Organizational Analysis</w:t>
      </w:r>
    </w:p>
    <w:p w14:paraId="2930D9A3" w14:textId="5219FEE8" w:rsidR="0021157C" w:rsidRDefault="0021157C" w:rsidP="003D690F">
      <w:pPr>
        <w:spacing w:after="0" w:line="360" w:lineRule="auto"/>
        <w:jc w:val="both"/>
        <w:rPr>
          <w:rFonts w:cstheme="minorHAnsi"/>
          <w:iCs/>
          <w:lang w:val="en-US"/>
        </w:rPr>
      </w:pPr>
    </w:p>
    <w:p w14:paraId="4A54E911" w14:textId="77777777" w:rsidR="0021157C" w:rsidRPr="00666A6F" w:rsidRDefault="0021157C" w:rsidP="003D690F">
      <w:pPr>
        <w:spacing w:after="0" w:line="360" w:lineRule="auto"/>
        <w:jc w:val="both"/>
        <w:rPr>
          <w:rFonts w:cstheme="minorHAnsi"/>
          <w:iCs/>
          <w:lang w:val="en-US"/>
        </w:rPr>
      </w:pPr>
    </w:p>
    <w:p w14:paraId="3A1A4484" w14:textId="77777777" w:rsidR="003D690F" w:rsidRPr="00666A6F" w:rsidRDefault="003D690F">
      <w:pPr>
        <w:rPr>
          <w:rFonts w:cstheme="minorHAnsi"/>
          <w:b/>
          <w:bCs/>
          <w:lang w:val="en-US"/>
        </w:rPr>
      </w:pPr>
      <w:r w:rsidRPr="00666A6F">
        <w:rPr>
          <w:rFonts w:cstheme="minorHAnsi"/>
          <w:b/>
          <w:bCs/>
          <w:lang w:val="en-US"/>
        </w:rPr>
        <w:br w:type="page"/>
      </w:r>
    </w:p>
    <w:p w14:paraId="1A98D2BC" w14:textId="7019906C" w:rsidR="004079F3" w:rsidRPr="003D690F" w:rsidRDefault="004079F3" w:rsidP="00D81866">
      <w:pPr>
        <w:spacing w:after="0" w:line="360" w:lineRule="auto"/>
        <w:ind w:firstLine="284"/>
        <w:jc w:val="both"/>
        <w:rPr>
          <w:rFonts w:cstheme="minorHAnsi"/>
          <w:b/>
          <w:bCs/>
        </w:rPr>
      </w:pPr>
      <w:r w:rsidRPr="003D690F">
        <w:rPr>
          <w:rFonts w:cstheme="minorHAnsi"/>
          <w:b/>
          <w:bCs/>
        </w:rPr>
        <w:lastRenderedPageBreak/>
        <w:t>Introducción</w:t>
      </w:r>
    </w:p>
    <w:p w14:paraId="4C0C42B6" w14:textId="77777777" w:rsidR="00FD1764" w:rsidRPr="003D690F" w:rsidRDefault="00FD1764" w:rsidP="00D81866">
      <w:pPr>
        <w:spacing w:after="0" w:line="360" w:lineRule="auto"/>
        <w:ind w:firstLine="567"/>
        <w:jc w:val="both"/>
        <w:rPr>
          <w:rFonts w:cstheme="minorHAnsi"/>
          <w:bCs/>
        </w:rPr>
      </w:pPr>
      <w:r w:rsidRPr="003D690F">
        <w:rPr>
          <w:rFonts w:cstheme="minorHAnsi"/>
          <w:bCs/>
        </w:rPr>
        <w:t xml:space="preserve">En un mundo interconectado, es difícil pensar en una organización como unidad de análisis, y el criterio de efectividad como modo de evaluación parece ser insuficiente a la vista de los resultados obtenidos, principalmente, en materias de desarrollo humano y ambiente. </w:t>
      </w:r>
    </w:p>
    <w:p w14:paraId="4788EF99" w14:textId="4F248B89" w:rsidR="004079F3" w:rsidRPr="003D690F" w:rsidRDefault="00FD1764" w:rsidP="00D81866">
      <w:pPr>
        <w:spacing w:after="0" w:line="360" w:lineRule="auto"/>
        <w:ind w:firstLine="567"/>
        <w:jc w:val="both"/>
        <w:rPr>
          <w:rFonts w:cstheme="minorHAnsi"/>
          <w:bCs/>
        </w:rPr>
      </w:pPr>
      <w:r w:rsidRPr="003D690F">
        <w:rPr>
          <w:rFonts w:cstheme="minorHAnsi"/>
          <w:bCs/>
        </w:rPr>
        <w:t xml:space="preserve">A raíz de los profundos cambios organizacionales motivados, principalmente, por el auge y la incorporación masiva de la tecnología, entendemos que la Administración requiere una revisión crítica a fin de dar cuenta de dicho fenómeno e intentar generar propuestas pertinentes. </w:t>
      </w:r>
    </w:p>
    <w:p w14:paraId="35648ADB" w14:textId="20C56F4F" w:rsidR="00FD1764" w:rsidRPr="003D690F" w:rsidRDefault="00FD1764" w:rsidP="00D81866">
      <w:pPr>
        <w:spacing w:after="0" w:line="360" w:lineRule="auto"/>
        <w:ind w:firstLine="567"/>
        <w:jc w:val="both"/>
        <w:rPr>
          <w:rFonts w:cstheme="minorHAnsi"/>
          <w:bCs/>
        </w:rPr>
      </w:pPr>
      <w:r w:rsidRPr="003D690F">
        <w:rPr>
          <w:rFonts w:cstheme="minorHAnsi"/>
          <w:bCs/>
        </w:rPr>
        <w:t xml:space="preserve">Alertados por este panorama, nos proponemos </w:t>
      </w:r>
      <w:r w:rsidR="00840287" w:rsidRPr="003D690F">
        <w:rPr>
          <w:rFonts w:cstheme="minorHAnsi"/>
          <w:bCs/>
        </w:rPr>
        <w:t xml:space="preserve">iniciar </w:t>
      </w:r>
      <w:r w:rsidRPr="003D690F">
        <w:rPr>
          <w:rFonts w:cstheme="minorHAnsi"/>
          <w:bCs/>
        </w:rPr>
        <w:t xml:space="preserve">un debate con el </w:t>
      </w:r>
      <w:r w:rsidR="00840287" w:rsidRPr="003D690F">
        <w:rPr>
          <w:rFonts w:cstheme="minorHAnsi"/>
          <w:bCs/>
        </w:rPr>
        <w:t>propósito</w:t>
      </w:r>
      <w:r w:rsidRPr="003D690F">
        <w:rPr>
          <w:rFonts w:cstheme="minorHAnsi"/>
          <w:bCs/>
        </w:rPr>
        <w:t xml:space="preserve"> de pensar una agenda de la administración en el Siglo XXI, que reconozca la complejidad</w:t>
      </w:r>
      <w:r w:rsidR="007F4FAD" w:rsidRPr="003D690F">
        <w:rPr>
          <w:rFonts w:cstheme="minorHAnsi"/>
          <w:bCs/>
        </w:rPr>
        <w:t>,</w:t>
      </w:r>
      <w:r w:rsidRPr="003D690F">
        <w:rPr>
          <w:rFonts w:cstheme="minorHAnsi"/>
          <w:bCs/>
        </w:rPr>
        <w:t xml:space="preserve"> tensiones</w:t>
      </w:r>
      <w:r w:rsidR="007F4FAD" w:rsidRPr="003D690F">
        <w:rPr>
          <w:rFonts w:cstheme="minorHAnsi"/>
          <w:bCs/>
        </w:rPr>
        <w:t xml:space="preserve"> y contradicciones</w:t>
      </w:r>
      <w:r w:rsidRPr="003D690F">
        <w:rPr>
          <w:rFonts w:cstheme="minorHAnsi"/>
          <w:bCs/>
        </w:rPr>
        <w:t xml:space="preserve"> estructurales e</w:t>
      </w:r>
      <w:r w:rsidR="007F4FAD" w:rsidRPr="003D690F">
        <w:rPr>
          <w:rFonts w:cstheme="minorHAnsi"/>
          <w:bCs/>
        </w:rPr>
        <w:t>n</w:t>
      </w:r>
      <w:r w:rsidRPr="003D690F">
        <w:rPr>
          <w:rFonts w:cstheme="minorHAnsi"/>
          <w:bCs/>
        </w:rPr>
        <w:t xml:space="preserve"> las organizaciones</w:t>
      </w:r>
      <w:r w:rsidR="00E31B35" w:rsidRPr="003D690F">
        <w:rPr>
          <w:rFonts w:cstheme="minorHAnsi"/>
          <w:bCs/>
        </w:rPr>
        <w:t xml:space="preserve"> sin por ello dejar de valorar las</w:t>
      </w:r>
      <w:r w:rsidR="00014B17" w:rsidRPr="003D690F">
        <w:rPr>
          <w:rFonts w:cstheme="minorHAnsi"/>
          <w:bCs/>
        </w:rPr>
        <w:t xml:space="preserve"> múltiples</w:t>
      </w:r>
      <w:r w:rsidR="00E31B35" w:rsidRPr="003D690F">
        <w:rPr>
          <w:rFonts w:cstheme="minorHAnsi"/>
          <w:bCs/>
        </w:rPr>
        <w:t xml:space="preserve"> necesidades humanas</w:t>
      </w:r>
      <w:r w:rsidRPr="003D690F">
        <w:rPr>
          <w:rFonts w:cstheme="minorHAnsi"/>
          <w:bCs/>
        </w:rPr>
        <w:t xml:space="preserve">. </w:t>
      </w:r>
    </w:p>
    <w:p w14:paraId="5C29A10F" w14:textId="77777777" w:rsidR="004079F3" w:rsidRPr="003D690F" w:rsidRDefault="004079F3" w:rsidP="003D690F">
      <w:pPr>
        <w:spacing w:after="0" w:line="360" w:lineRule="auto"/>
        <w:jc w:val="both"/>
        <w:rPr>
          <w:rFonts w:cstheme="minorHAnsi"/>
          <w:b/>
          <w:bCs/>
        </w:rPr>
      </w:pPr>
    </w:p>
    <w:p w14:paraId="2C064C14" w14:textId="72382CBF" w:rsidR="004079F3" w:rsidRPr="003D690F" w:rsidRDefault="004079F3" w:rsidP="00D81866">
      <w:pPr>
        <w:spacing w:after="0" w:line="360" w:lineRule="auto"/>
        <w:ind w:firstLine="284"/>
        <w:jc w:val="both"/>
        <w:rPr>
          <w:rFonts w:cstheme="minorHAnsi"/>
          <w:b/>
          <w:bCs/>
        </w:rPr>
      </w:pPr>
      <w:r w:rsidRPr="003D690F">
        <w:rPr>
          <w:rFonts w:cstheme="minorHAnsi"/>
          <w:b/>
          <w:bCs/>
        </w:rPr>
        <w:t>Desarrollo</w:t>
      </w:r>
    </w:p>
    <w:p w14:paraId="59E8B1F6" w14:textId="77777777" w:rsidR="00332699" w:rsidRPr="003D690F" w:rsidRDefault="00332699" w:rsidP="00D81866">
      <w:pPr>
        <w:spacing w:after="0" w:line="360" w:lineRule="auto"/>
        <w:ind w:firstLine="567"/>
        <w:jc w:val="both"/>
        <w:rPr>
          <w:rFonts w:eastAsia="Arial" w:cstheme="minorHAnsi"/>
          <w:lang w:val="es-CO"/>
        </w:rPr>
      </w:pPr>
      <w:r w:rsidRPr="003D690F">
        <w:rPr>
          <w:rFonts w:eastAsia="Arial" w:cstheme="minorHAnsi"/>
        </w:rPr>
        <w:t>Para</w:t>
      </w:r>
      <w:r w:rsidR="005050C9" w:rsidRPr="003D690F">
        <w:rPr>
          <w:rFonts w:eastAsia="Arial" w:cstheme="minorHAnsi"/>
          <w:lang w:val="es-CO"/>
        </w:rPr>
        <w:t xml:space="preserve"> tratar el tema referido, </w:t>
      </w:r>
      <w:r w:rsidR="000A1028" w:rsidRPr="003D690F">
        <w:rPr>
          <w:rFonts w:eastAsia="Arial" w:cstheme="minorHAnsi"/>
          <w:lang w:val="es-CO"/>
        </w:rPr>
        <w:t>utilizaremos un</w:t>
      </w:r>
      <w:r w:rsidR="005050C9" w:rsidRPr="003D690F">
        <w:rPr>
          <w:rFonts w:eastAsia="Arial" w:cstheme="minorHAnsi"/>
          <w:lang w:val="es-CO"/>
        </w:rPr>
        <w:t>a conversación acontecida en el m</w:t>
      </w:r>
      <w:r w:rsidR="000A1028" w:rsidRPr="003D690F">
        <w:rPr>
          <w:rFonts w:eastAsia="Arial" w:cstheme="minorHAnsi"/>
          <w:lang w:val="es-CO"/>
        </w:rPr>
        <w:t>arco de una reunión de cátedra acerca de las perspectivas a futuro de</w:t>
      </w:r>
      <w:r w:rsidR="005050C9" w:rsidRPr="003D690F">
        <w:rPr>
          <w:rFonts w:eastAsia="Arial" w:cstheme="minorHAnsi"/>
          <w:lang w:val="es-CO"/>
        </w:rPr>
        <w:t xml:space="preserve">l estudio de organizaciones, la dirección y las personas. </w:t>
      </w:r>
    </w:p>
    <w:p w14:paraId="4F002254" w14:textId="77777777" w:rsidR="005050C9" w:rsidRPr="003D690F" w:rsidRDefault="00332699" w:rsidP="00D81866">
      <w:pPr>
        <w:spacing w:after="0" w:line="360" w:lineRule="auto"/>
        <w:ind w:firstLine="567"/>
        <w:jc w:val="both"/>
        <w:rPr>
          <w:rFonts w:eastAsia="Arial" w:cstheme="minorHAnsi"/>
          <w:lang w:val="es-CO"/>
        </w:rPr>
      </w:pPr>
      <w:r w:rsidRPr="003D690F">
        <w:rPr>
          <w:rFonts w:eastAsia="Arial" w:cstheme="minorHAnsi"/>
          <w:lang w:val="es-CO"/>
        </w:rPr>
        <w:t>Con</w:t>
      </w:r>
      <w:r w:rsidR="005050C9" w:rsidRPr="003D690F">
        <w:rPr>
          <w:rFonts w:eastAsia="Arial" w:cstheme="minorHAnsi"/>
          <w:lang w:val="es-CO"/>
        </w:rPr>
        <w:t xml:space="preserve"> </w:t>
      </w:r>
      <w:r w:rsidR="006A13D3" w:rsidRPr="003D690F">
        <w:rPr>
          <w:rFonts w:eastAsia="Arial" w:cstheme="minorHAnsi"/>
          <w:lang w:val="es-CO"/>
        </w:rPr>
        <w:t>un estilo dialogado, simularemo</w:t>
      </w:r>
      <w:r w:rsidR="00404BC3" w:rsidRPr="003D690F">
        <w:rPr>
          <w:rFonts w:eastAsia="Arial" w:cstheme="minorHAnsi"/>
          <w:lang w:val="es-CO"/>
        </w:rPr>
        <w:t>s</w:t>
      </w:r>
      <w:r w:rsidR="005050C9" w:rsidRPr="003D690F">
        <w:rPr>
          <w:rFonts w:eastAsia="Arial" w:cstheme="minorHAnsi"/>
          <w:lang w:val="es-CO"/>
        </w:rPr>
        <w:t xml:space="preserve"> una entrevista entre el equipo de trabajo de la cátedra</w:t>
      </w:r>
      <w:r w:rsidR="006A13D3" w:rsidRPr="003D690F">
        <w:rPr>
          <w:rFonts w:eastAsia="Arial" w:cstheme="minorHAnsi"/>
          <w:lang w:val="es-CO"/>
        </w:rPr>
        <w:t xml:space="preserve"> de Dirección General y Leonardo </w:t>
      </w:r>
      <w:proofErr w:type="spellStart"/>
      <w:r w:rsidR="006A13D3" w:rsidRPr="003D690F">
        <w:rPr>
          <w:rFonts w:eastAsia="Arial" w:cstheme="minorHAnsi"/>
          <w:lang w:val="es-CO"/>
        </w:rPr>
        <w:t>Schvarstein</w:t>
      </w:r>
      <w:proofErr w:type="spellEnd"/>
      <w:r w:rsidR="005050C9" w:rsidRPr="003D690F">
        <w:rPr>
          <w:rFonts w:eastAsia="Arial" w:cstheme="minorHAnsi"/>
          <w:lang w:val="es-CO"/>
        </w:rPr>
        <w:t xml:space="preserve"> </w:t>
      </w:r>
      <w:r w:rsidR="000A1028" w:rsidRPr="003D690F">
        <w:rPr>
          <w:rFonts w:eastAsia="Arial" w:cstheme="minorHAnsi"/>
          <w:lang w:val="es-CO"/>
        </w:rPr>
        <w:t xml:space="preserve">en </w:t>
      </w:r>
      <w:r w:rsidR="006A13D3" w:rsidRPr="003D690F">
        <w:rPr>
          <w:rFonts w:eastAsia="Arial" w:cstheme="minorHAnsi"/>
          <w:lang w:val="es-CO"/>
        </w:rPr>
        <w:t>su</w:t>
      </w:r>
      <w:r w:rsidR="005050C9" w:rsidRPr="003D690F">
        <w:rPr>
          <w:rFonts w:eastAsia="Arial" w:cstheme="minorHAnsi"/>
          <w:lang w:val="es-CO"/>
        </w:rPr>
        <w:t xml:space="preserve"> rol de</w:t>
      </w:r>
      <w:r w:rsidR="006A13D3" w:rsidRPr="003D690F">
        <w:rPr>
          <w:rFonts w:eastAsia="Arial" w:cstheme="minorHAnsi"/>
          <w:lang w:val="es-CO"/>
        </w:rPr>
        <w:t xml:space="preserve"> jefe, pero principalmente, como referente en la temática. </w:t>
      </w:r>
    </w:p>
    <w:p w14:paraId="37104389" w14:textId="77777777" w:rsidR="006A13D3" w:rsidRPr="003D690F" w:rsidRDefault="006A13D3" w:rsidP="00D81866">
      <w:pPr>
        <w:spacing w:after="0" w:line="360" w:lineRule="auto"/>
        <w:ind w:firstLine="567"/>
        <w:jc w:val="both"/>
        <w:rPr>
          <w:rFonts w:eastAsia="Arial" w:cstheme="minorHAnsi"/>
          <w:i/>
          <w:lang w:val="es-CO"/>
        </w:rPr>
      </w:pPr>
      <w:r w:rsidRPr="003D690F">
        <w:rPr>
          <w:rFonts w:eastAsia="Arial" w:cstheme="minorHAnsi"/>
          <w:i/>
          <w:lang w:val="es-CO"/>
        </w:rPr>
        <w:t>Equipo: Leonardo</w:t>
      </w:r>
      <w:r w:rsidR="00587DD5" w:rsidRPr="003D690F">
        <w:rPr>
          <w:rFonts w:eastAsia="Arial" w:cstheme="minorHAnsi"/>
          <w:i/>
          <w:lang w:val="es-CO"/>
        </w:rPr>
        <w:t>,</w:t>
      </w:r>
      <w:r w:rsidRPr="003D690F">
        <w:rPr>
          <w:rFonts w:eastAsia="Arial" w:cstheme="minorHAnsi"/>
          <w:i/>
          <w:lang w:val="es-CO"/>
        </w:rPr>
        <w:t xml:space="preserve"> estamos pensando en comenzar a incorporar nuevas temáticas vinculadas al análisis institucional y organizacional, relacionando nuevos fenómenos globales y su</w:t>
      </w:r>
      <w:r w:rsidR="00587DD5" w:rsidRPr="003D690F">
        <w:rPr>
          <w:rFonts w:eastAsia="Arial" w:cstheme="minorHAnsi"/>
          <w:i/>
          <w:lang w:val="es-CO"/>
        </w:rPr>
        <w:t xml:space="preserve"> efecto en las organizaciones ¿Q</w:t>
      </w:r>
      <w:r w:rsidRPr="003D690F">
        <w:rPr>
          <w:rFonts w:eastAsia="Arial" w:cstheme="minorHAnsi"/>
          <w:i/>
          <w:lang w:val="es-CO"/>
        </w:rPr>
        <w:t>ué te parece? En más de una oportunidad hemos conversado de</w:t>
      </w:r>
      <w:r w:rsidR="00475864" w:rsidRPr="003D690F">
        <w:rPr>
          <w:rFonts w:eastAsia="Arial" w:cstheme="minorHAnsi"/>
          <w:i/>
          <w:lang w:val="es-CO"/>
        </w:rPr>
        <w:t xml:space="preserve"> </w:t>
      </w:r>
      <w:r w:rsidRPr="003D690F">
        <w:rPr>
          <w:rFonts w:eastAsia="Arial" w:cstheme="minorHAnsi"/>
          <w:i/>
          <w:lang w:val="es-CO"/>
        </w:rPr>
        <w:t>l</w:t>
      </w:r>
      <w:r w:rsidR="00475864" w:rsidRPr="003D690F">
        <w:rPr>
          <w:rFonts w:eastAsia="Arial" w:cstheme="minorHAnsi"/>
          <w:i/>
          <w:lang w:val="es-CO"/>
        </w:rPr>
        <w:t>a importancia</w:t>
      </w:r>
      <w:r w:rsidRPr="003D690F">
        <w:rPr>
          <w:rFonts w:eastAsia="Arial" w:cstheme="minorHAnsi"/>
          <w:i/>
          <w:lang w:val="es-CO"/>
        </w:rPr>
        <w:t xml:space="preserve"> de la tecnología y creemos que no es un tema menor ni sencillo de abordar… ¿nos darías una orientación?</w:t>
      </w:r>
    </w:p>
    <w:p w14:paraId="22BB434E" w14:textId="77777777" w:rsidR="00546C24" w:rsidRPr="003D690F" w:rsidRDefault="006A13D3" w:rsidP="00D81866">
      <w:pPr>
        <w:spacing w:after="0" w:line="360" w:lineRule="auto"/>
        <w:ind w:firstLine="567"/>
        <w:jc w:val="both"/>
        <w:rPr>
          <w:rFonts w:eastAsia="Arial" w:cstheme="minorHAnsi"/>
          <w:lang w:val="es-CO"/>
        </w:rPr>
      </w:pPr>
      <w:r w:rsidRPr="003D690F">
        <w:rPr>
          <w:rFonts w:eastAsia="Arial" w:cstheme="minorHAnsi"/>
          <w:lang w:val="es-CO"/>
        </w:rPr>
        <w:t xml:space="preserve">Leonardo: ¡Con todo gusto! </w:t>
      </w:r>
      <w:r w:rsidR="662F1678" w:rsidRPr="003D690F">
        <w:rPr>
          <w:rFonts w:eastAsia="Arial" w:cstheme="minorHAnsi"/>
          <w:lang w:val="es-CO"/>
        </w:rPr>
        <w:t xml:space="preserve">Para comenzar </w:t>
      </w:r>
      <w:r w:rsidR="00587DD5" w:rsidRPr="003D690F">
        <w:rPr>
          <w:rFonts w:eastAsia="Arial" w:cstheme="minorHAnsi"/>
          <w:lang w:val="es-CO"/>
        </w:rPr>
        <w:t>debemos</w:t>
      </w:r>
      <w:r w:rsidR="662F1678" w:rsidRPr="003D690F">
        <w:rPr>
          <w:rFonts w:eastAsia="Arial" w:cstheme="minorHAnsi"/>
          <w:lang w:val="es-CO"/>
        </w:rPr>
        <w:t xml:space="preserve"> hablar de instituciones en el sentido del análisis institucional francés</w:t>
      </w:r>
      <w:r w:rsidR="00587DD5" w:rsidRPr="003D690F">
        <w:rPr>
          <w:rFonts w:eastAsia="Arial" w:cstheme="minorHAnsi"/>
          <w:lang w:val="es-CO"/>
        </w:rPr>
        <w:t>,</w:t>
      </w:r>
      <w:r w:rsidR="662F1678" w:rsidRPr="003D690F">
        <w:rPr>
          <w:rFonts w:eastAsia="Arial" w:cstheme="minorHAnsi"/>
          <w:lang w:val="es-CO"/>
        </w:rPr>
        <w:t xml:space="preserve"> que tiene palabras raras </w:t>
      </w:r>
      <w:r w:rsidR="00587DD5" w:rsidRPr="003D690F">
        <w:rPr>
          <w:rFonts w:eastAsia="Arial" w:cstheme="minorHAnsi"/>
          <w:lang w:val="es-CO"/>
        </w:rPr>
        <w:t xml:space="preserve">tales como </w:t>
      </w:r>
      <w:proofErr w:type="spellStart"/>
      <w:r w:rsidR="00587DD5" w:rsidRPr="003D690F">
        <w:rPr>
          <w:rFonts w:eastAsia="Arial" w:cstheme="minorHAnsi"/>
          <w:i/>
          <w:lang w:val="es-CO"/>
        </w:rPr>
        <w:t>pansincretismo</w:t>
      </w:r>
      <w:proofErr w:type="spellEnd"/>
      <w:r w:rsidR="00587DD5" w:rsidRPr="003D690F">
        <w:rPr>
          <w:rFonts w:eastAsia="Arial" w:cstheme="minorHAnsi"/>
          <w:lang w:val="es-CO"/>
        </w:rPr>
        <w:t xml:space="preserve"> y </w:t>
      </w:r>
      <w:r w:rsidR="00587DD5" w:rsidRPr="003D690F">
        <w:rPr>
          <w:rFonts w:eastAsia="Arial" w:cstheme="minorHAnsi"/>
          <w:i/>
          <w:lang w:val="es-CO"/>
        </w:rPr>
        <w:t>sincretismo</w:t>
      </w:r>
      <w:r w:rsidR="00587DD5" w:rsidRPr="003D690F">
        <w:rPr>
          <w:rFonts w:eastAsia="Arial" w:cstheme="minorHAnsi"/>
          <w:lang w:val="es-CO"/>
        </w:rPr>
        <w:t xml:space="preserve"> que </w:t>
      </w:r>
      <w:r w:rsidR="662F1678" w:rsidRPr="003D690F">
        <w:rPr>
          <w:rFonts w:eastAsia="Arial" w:cstheme="minorHAnsi"/>
          <w:lang w:val="es-CO"/>
        </w:rPr>
        <w:t>viene</w:t>
      </w:r>
      <w:r w:rsidR="00587DD5" w:rsidRPr="003D690F">
        <w:rPr>
          <w:rFonts w:eastAsia="Arial" w:cstheme="minorHAnsi"/>
          <w:lang w:val="es-CO"/>
        </w:rPr>
        <w:t>n</w:t>
      </w:r>
      <w:r w:rsidR="662F1678" w:rsidRPr="003D690F">
        <w:rPr>
          <w:rFonts w:eastAsia="Arial" w:cstheme="minorHAnsi"/>
          <w:lang w:val="es-CO"/>
        </w:rPr>
        <w:t xml:space="preserve"> de la religión. </w:t>
      </w:r>
    </w:p>
    <w:p w14:paraId="0511D677" w14:textId="1937BCE8" w:rsidR="00546C24" w:rsidRPr="003D690F" w:rsidRDefault="662F1678" w:rsidP="00D81866">
      <w:pPr>
        <w:spacing w:after="0" w:line="360" w:lineRule="auto"/>
        <w:ind w:firstLine="567"/>
        <w:jc w:val="both"/>
        <w:rPr>
          <w:rFonts w:eastAsia="Arial" w:cstheme="minorHAnsi"/>
          <w:lang w:val="es-CO"/>
        </w:rPr>
      </w:pPr>
      <w:proofErr w:type="spellStart"/>
      <w:r w:rsidRPr="003D690F">
        <w:rPr>
          <w:rFonts w:eastAsia="Arial" w:cstheme="minorHAnsi"/>
          <w:i/>
          <w:lang w:val="es-CO"/>
        </w:rPr>
        <w:t>Pansincretismo</w:t>
      </w:r>
      <w:proofErr w:type="spellEnd"/>
      <w:r w:rsidRPr="003D690F">
        <w:rPr>
          <w:rFonts w:eastAsia="Arial" w:cstheme="minorHAnsi"/>
          <w:lang w:val="es-CO"/>
        </w:rPr>
        <w:t xml:space="preserve"> quiere decir </w:t>
      </w:r>
      <w:r w:rsidRPr="003D690F">
        <w:rPr>
          <w:rFonts w:eastAsia="Arial" w:cstheme="minorHAnsi"/>
          <w:i/>
          <w:lang w:val="es-CO"/>
        </w:rPr>
        <w:t>algo que abarca y amalgama todas otras lógicas</w:t>
      </w:r>
      <w:r w:rsidR="008E6FB9" w:rsidRPr="003D690F">
        <w:rPr>
          <w:rFonts w:eastAsia="Arial" w:cstheme="minorHAnsi"/>
          <w:lang w:val="es-CO"/>
        </w:rPr>
        <w:t>.</w:t>
      </w:r>
      <w:r w:rsidRPr="003D690F">
        <w:rPr>
          <w:rFonts w:eastAsia="Arial" w:cstheme="minorHAnsi"/>
          <w:lang w:val="es-CO"/>
        </w:rPr>
        <w:t xml:space="preserve"> </w:t>
      </w:r>
      <w:r w:rsidR="008E6FB9" w:rsidRPr="003D690F">
        <w:rPr>
          <w:rFonts w:eastAsia="Arial" w:cstheme="minorHAnsi"/>
          <w:lang w:val="es-CO"/>
        </w:rPr>
        <w:t>E</w:t>
      </w:r>
      <w:r w:rsidRPr="003D690F">
        <w:rPr>
          <w:rFonts w:eastAsia="Arial" w:cstheme="minorHAnsi"/>
          <w:lang w:val="es-CO"/>
        </w:rPr>
        <w:t>n este caso</w:t>
      </w:r>
      <w:r w:rsidR="00587DD5" w:rsidRPr="003D690F">
        <w:rPr>
          <w:rFonts w:eastAsia="Arial" w:cstheme="minorHAnsi"/>
          <w:lang w:val="es-CO"/>
        </w:rPr>
        <w:t>,</w:t>
      </w:r>
      <w:r w:rsidRPr="003D690F">
        <w:rPr>
          <w:rFonts w:eastAsia="Arial" w:cstheme="minorHAnsi"/>
          <w:lang w:val="es-CO"/>
        </w:rPr>
        <w:t xml:space="preserve"> son dos</w:t>
      </w:r>
      <w:r w:rsidR="008E6FB9" w:rsidRPr="003D690F">
        <w:rPr>
          <w:rFonts w:eastAsia="Arial" w:cstheme="minorHAnsi"/>
          <w:lang w:val="es-CO"/>
        </w:rPr>
        <w:t xml:space="preserve"> las que tienen ese carácter</w:t>
      </w:r>
      <w:r w:rsidR="00546C24" w:rsidRPr="003D690F">
        <w:rPr>
          <w:rFonts w:eastAsia="Arial" w:cstheme="minorHAnsi"/>
          <w:lang w:val="es-CO"/>
        </w:rPr>
        <w:t>:</w:t>
      </w:r>
      <w:r w:rsidRPr="003D690F">
        <w:rPr>
          <w:rFonts w:eastAsia="Arial" w:cstheme="minorHAnsi"/>
          <w:lang w:val="es-CO"/>
        </w:rPr>
        <w:t xml:space="preserve"> </w:t>
      </w:r>
      <w:r w:rsidR="00546C24" w:rsidRPr="003D690F">
        <w:rPr>
          <w:rFonts w:eastAsia="Arial" w:cstheme="minorHAnsi"/>
          <w:lang w:val="es-CO"/>
        </w:rPr>
        <w:t xml:space="preserve">la primera es </w:t>
      </w:r>
      <w:r w:rsidRPr="003D690F">
        <w:rPr>
          <w:rFonts w:eastAsia="Arial" w:cstheme="minorHAnsi"/>
          <w:lang w:val="es-CO"/>
        </w:rPr>
        <w:t xml:space="preserve">la tecnología, </w:t>
      </w:r>
      <w:r w:rsidR="00546C24" w:rsidRPr="003D690F">
        <w:rPr>
          <w:rFonts w:eastAsia="Arial" w:cstheme="minorHAnsi"/>
          <w:lang w:val="es-CO"/>
        </w:rPr>
        <w:t>que</w:t>
      </w:r>
      <w:r w:rsidRPr="003D690F">
        <w:rPr>
          <w:rFonts w:eastAsia="Arial" w:cstheme="minorHAnsi"/>
          <w:lang w:val="es-CO"/>
        </w:rPr>
        <w:t xml:space="preserve"> está provocando fuertes cambios a nivel de la estructura de la sociedad, a nivel de la educación, de la justicia, de la salud, del tiempo libre, de lo que ustedes quieran, </w:t>
      </w:r>
      <w:r w:rsidR="00475864" w:rsidRPr="003D690F">
        <w:rPr>
          <w:rFonts w:eastAsia="Arial" w:cstheme="minorHAnsi"/>
          <w:lang w:val="es-CO"/>
        </w:rPr>
        <w:t>y cómo está</w:t>
      </w:r>
      <w:r w:rsidRPr="003D690F">
        <w:rPr>
          <w:rFonts w:eastAsia="Arial" w:cstheme="minorHAnsi"/>
          <w:lang w:val="es-CO"/>
        </w:rPr>
        <w:t xml:space="preserve"> incidiendo sobre todas las otras instituciones. Y la </w:t>
      </w:r>
      <w:r w:rsidR="00546C24" w:rsidRPr="003D690F">
        <w:rPr>
          <w:rFonts w:eastAsia="Arial" w:cstheme="minorHAnsi"/>
          <w:lang w:val="es-CO"/>
        </w:rPr>
        <w:t>segunda</w:t>
      </w:r>
      <w:r w:rsidRPr="003D690F">
        <w:rPr>
          <w:rFonts w:eastAsia="Arial" w:cstheme="minorHAnsi"/>
          <w:lang w:val="es-CO"/>
        </w:rPr>
        <w:t xml:space="preserve"> es la economía, básicamente </w:t>
      </w:r>
      <w:r w:rsidR="00546C24" w:rsidRPr="003D690F">
        <w:rPr>
          <w:rFonts w:eastAsia="Arial" w:cstheme="minorHAnsi"/>
          <w:lang w:val="es-CO"/>
        </w:rPr>
        <w:t xml:space="preserve">a partir de </w:t>
      </w:r>
      <w:r w:rsidRPr="003D690F">
        <w:rPr>
          <w:rFonts w:eastAsia="Arial" w:cstheme="minorHAnsi"/>
          <w:lang w:val="es-CO"/>
        </w:rPr>
        <w:t xml:space="preserve">lo que </w:t>
      </w:r>
      <w:r w:rsidR="00546C24" w:rsidRPr="003D690F">
        <w:rPr>
          <w:rFonts w:eastAsia="Arial" w:cstheme="minorHAnsi"/>
          <w:lang w:val="es-CO"/>
        </w:rPr>
        <w:t>sucede</w:t>
      </w:r>
      <w:r w:rsidRPr="003D690F">
        <w:rPr>
          <w:rFonts w:eastAsia="Arial" w:cstheme="minorHAnsi"/>
          <w:lang w:val="es-CO"/>
        </w:rPr>
        <w:t xml:space="preserve"> en este siglo XXI </w:t>
      </w:r>
      <w:r w:rsidR="00546C24" w:rsidRPr="003D690F">
        <w:rPr>
          <w:rFonts w:eastAsia="Arial" w:cstheme="minorHAnsi"/>
          <w:lang w:val="es-CO"/>
        </w:rPr>
        <w:t xml:space="preserve">con </w:t>
      </w:r>
      <w:r w:rsidRPr="003D690F">
        <w:rPr>
          <w:rFonts w:eastAsia="Arial" w:cstheme="minorHAnsi"/>
          <w:lang w:val="es-CO"/>
        </w:rPr>
        <w:t>la</w:t>
      </w:r>
      <w:r w:rsidR="00546C24" w:rsidRPr="003D690F">
        <w:rPr>
          <w:rFonts w:eastAsia="Arial" w:cstheme="minorHAnsi"/>
          <w:lang w:val="es-CO"/>
        </w:rPr>
        <w:t xml:space="preserve"> exacerbación -a mi modo de ver-</w:t>
      </w:r>
      <w:r w:rsidRPr="003D690F">
        <w:rPr>
          <w:rFonts w:eastAsia="Arial" w:cstheme="minorHAnsi"/>
          <w:lang w:val="es-CO"/>
        </w:rPr>
        <w:t xml:space="preserve"> </w:t>
      </w:r>
      <w:r w:rsidR="00546C24" w:rsidRPr="003D690F">
        <w:rPr>
          <w:rFonts w:eastAsia="Arial" w:cstheme="minorHAnsi"/>
          <w:lang w:val="es-CO"/>
        </w:rPr>
        <w:t xml:space="preserve">de </w:t>
      </w:r>
      <w:r w:rsidRPr="003D690F">
        <w:rPr>
          <w:rFonts w:eastAsia="Arial" w:cstheme="minorHAnsi"/>
          <w:lang w:val="es-CO"/>
        </w:rPr>
        <w:t xml:space="preserve">ciertos postulados del capitalismo neoliberal. </w:t>
      </w:r>
    </w:p>
    <w:p w14:paraId="185D3F84" w14:textId="3A603460" w:rsidR="7EDFF764" w:rsidRPr="003D690F" w:rsidRDefault="662F1678" w:rsidP="00D81866">
      <w:pPr>
        <w:spacing w:after="0" w:line="360" w:lineRule="auto"/>
        <w:ind w:firstLine="567"/>
        <w:jc w:val="both"/>
        <w:rPr>
          <w:rFonts w:cstheme="minorHAnsi"/>
        </w:rPr>
      </w:pPr>
      <w:r w:rsidRPr="003D690F">
        <w:rPr>
          <w:rFonts w:eastAsia="Arial" w:cstheme="minorHAnsi"/>
          <w:lang w:val="es-CO"/>
        </w:rPr>
        <w:t>De manera interesante y paradójica</w:t>
      </w:r>
      <w:r w:rsidR="008E6FB9" w:rsidRPr="003D690F">
        <w:rPr>
          <w:rFonts w:eastAsia="Arial" w:cstheme="minorHAnsi"/>
          <w:lang w:val="es-CO"/>
        </w:rPr>
        <w:t>, esto</w:t>
      </w:r>
      <w:r w:rsidRPr="003D690F">
        <w:rPr>
          <w:rFonts w:eastAsia="Arial" w:cstheme="minorHAnsi"/>
          <w:lang w:val="es-CO"/>
        </w:rPr>
        <w:t xml:space="preserve"> </w:t>
      </w:r>
      <w:r w:rsidR="008E6FB9" w:rsidRPr="003D690F">
        <w:rPr>
          <w:rFonts w:eastAsia="Arial" w:cstheme="minorHAnsi"/>
          <w:lang w:val="es-CO"/>
        </w:rPr>
        <w:t>es coexistente</w:t>
      </w:r>
      <w:r w:rsidRPr="003D690F">
        <w:rPr>
          <w:rFonts w:eastAsia="Arial" w:cstheme="minorHAnsi"/>
          <w:lang w:val="es-CO"/>
        </w:rPr>
        <w:t xml:space="preserve"> con ciertos avances de lo que se llama la economía de la colaboración</w:t>
      </w:r>
      <w:r w:rsidR="00546C24" w:rsidRPr="003D690F">
        <w:rPr>
          <w:rFonts w:eastAsia="Arial" w:cstheme="minorHAnsi"/>
          <w:lang w:val="es-CO"/>
        </w:rPr>
        <w:t>:</w:t>
      </w:r>
      <w:r w:rsidRPr="003D690F">
        <w:rPr>
          <w:rFonts w:eastAsia="Arial" w:cstheme="minorHAnsi"/>
          <w:lang w:val="es-CO"/>
        </w:rPr>
        <w:t xml:space="preserve"> al mismo tiempo </w:t>
      </w:r>
      <w:r w:rsidR="00546C24" w:rsidRPr="003D690F">
        <w:rPr>
          <w:rFonts w:eastAsia="Arial" w:cstheme="minorHAnsi"/>
          <w:lang w:val="es-CO"/>
        </w:rPr>
        <w:t>-</w:t>
      </w:r>
      <w:r w:rsidRPr="003D690F">
        <w:rPr>
          <w:rFonts w:eastAsia="Arial" w:cstheme="minorHAnsi"/>
          <w:lang w:val="es-CO"/>
        </w:rPr>
        <w:t>entonces</w:t>
      </w:r>
      <w:r w:rsidR="00546C24" w:rsidRPr="003D690F">
        <w:rPr>
          <w:rFonts w:eastAsia="Arial" w:cstheme="minorHAnsi"/>
          <w:lang w:val="es-CO"/>
        </w:rPr>
        <w:t>-</w:t>
      </w:r>
      <w:r w:rsidRPr="003D690F">
        <w:rPr>
          <w:rFonts w:eastAsia="Arial" w:cstheme="minorHAnsi"/>
          <w:lang w:val="es-CO"/>
        </w:rPr>
        <w:t xml:space="preserve"> la exacerbación del individualismo y eventualmente </w:t>
      </w:r>
      <w:r w:rsidR="00587DD5" w:rsidRPr="003D690F">
        <w:rPr>
          <w:rFonts w:eastAsia="Arial" w:cstheme="minorHAnsi"/>
          <w:lang w:val="es-CO"/>
        </w:rPr>
        <w:t xml:space="preserve">la </w:t>
      </w:r>
      <w:r w:rsidRPr="003D690F">
        <w:rPr>
          <w:rFonts w:eastAsia="Arial" w:cstheme="minorHAnsi"/>
          <w:lang w:val="es-CO"/>
        </w:rPr>
        <w:t>exacerbación de la colaboración</w:t>
      </w:r>
      <w:r w:rsidR="00587DD5" w:rsidRPr="003D690F">
        <w:rPr>
          <w:rFonts w:eastAsia="Arial" w:cstheme="minorHAnsi"/>
          <w:lang w:val="es-CO"/>
        </w:rPr>
        <w:t>. De todas formas</w:t>
      </w:r>
      <w:r w:rsidRPr="003D690F">
        <w:rPr>
          <w:rFonts w:eastAsia="Arial" w:cstheme="minorHAnsi"/>
          <w:lang w:val="es-CO"/>
        </w:rPr>
        <w:t>, en este momento</w:t>
      </w:r>
      <w:r w:rsidR="00587DD5" w:rsidRPr="003D690F">
        <w:rPr>
          <w:rFonts w:eastAsia="Arial" w:cstheme="minorHAnsi"/>
          <w:lang w:val="es-CO"/>
        </w:rPr>
        <w:t>, hay un agravamiento</w:t>
      </w:r>
      <w:r w:rsidRPr="003D690F">
        <w:rPr>
          <w:rFonts w:eastAsia="Arial" w:cstheme="minorHAnsi"/>
          <w:lang w:val="es-CO"/>
        </w:rPr>
        <w:t xml:space="preserve"> de este capitalismo neoliberal </w:t>
      </w:r>
      <w:r w:rsidR="00587DD5" w:rsidRPr="003D690F">
        <w:rPr>
          <w:rFonts w:eastAsia="Arial" w:cstheme="minorHAnsi"/>
          <w:lang w:val="es-CO"/>
        </w:rPr>
        <w:t>juntamente con</w:t>
      </w:r>
      <w:r w:rsidRPr="003D690F">
        <w:rPr>
          <w:rFonts w:eastAsia="Arial" w:cstheme="minorHAnsi"/>
          <w:lang w:val="es-CO"/>
        </w:rPr>
        <w:t xml:space="preserve"> la apropiación de valor por parte de </w:t>
      </w:r>
      <w:r w:rsidR="00F55C6A" w:rsidRPr="003D690F">
        <w:rPr>
          <w:rFonts w:eastAsia="Arial" w:cstheme="minorHAnsi"/>
          <w:lang w:val="es-CO"/>
        </w:rPr>
        <w:t xml:space="preserve">unos </w:t>
      </w:r>
      <w:r w:rsidR="00F55C6A" w:rsidRPr="003D690F">
        <w:rPr>
          <w:rFonts w:eastAsia="Arial" w:cstheme="minorHAnsi"/>
          <w:i/>
          <w:lang w:val="es-CO"/>
        </w:rPr>
        <w:t>pocos</w:t>
      </w:r>
      <w:r w:rsidRPr="003D690F">
        <w:rPr>
          <w:rFonts w:eastAsia="Arial" w:cstheme="minorHAnsi"/>
          <w:lang w:val="es-CO"/>
        </w:rPr>
        <w:t xml:space="preserve"> en detrimento de la carencia que sufren </w:t>
      </w:r>
      <w:r w:rsidRPr="003D690F">
        <w:rPr>
          <w:rFonts w:eastAsia="Arial" w:cstheme="minorHAnsi"/>
          <w:i/>
          <w:lang w:val="es-CO"/>
        </w:rPr>
        <w:t>muchos</w:t>
      </w:r>
      <w:r w:rsidRPr="003D690F">
        <w:rPr>
          <w:rFonts w:eastAsia="Arial" w:cstheme="minorHAnsi"/>
          <w:lang w:val="es-CO"/>
        </w:rPr>
        <w:t xml:space="preserve"> de nuestros congéneres.</w:t>
      </w:r>
    </w:p>
    <w:p w14:paraId="4C5A6BD7" w14:textId="33973406" w:rsidR="00513E64" w:rsidRPr="003D690F" w:rsidRDefault="662F1678" w:rsidP="00D81866">
      <w:pPr>
        <w:spacing w:after="0" w:line="360" w:lineRule="auto"/>
        <w:ind w:firstLine="567"/>
        <w:jc w:val="both"/>
        <w:rPr>
          <w:rFonts w:eastAsia="Arial" w:cstheme="minorHAnsi"/>
          <w:lang w:val="es-CO"/>
        </w:rPr>
      </w:pPr>
      <w:r w:rsidRPr="003D690F">
        <w:rPr>
          <w:rFonts w:eastAsia="Arial" w:cstheme="minorHAnsi"/>
          <w:lang w:val="es-CO"/>
        </w:rPr>
        <w:lastRenderedPageBreak/>
        <w:t xml:space="preserve">En esta complejidad siempre creciente </w:t>
      </w:r>
      <w:r w:rsidR="00D81866" w:rsidRPr="003D690F">
        <w:rPr>
          <w:rFonts w:eastAsia="Arial" w:cstheme="minorHAnsi"/>
          <w:lang w:val="es-CO"/>
        </w:rPr>
        <w:t>observamos transformaciones</w:t>
      </w:r>
      <w:r w:rsidRPr="003D690F">
        <w:rPr>
          <w:rFonts w:eastAsia="Arial" w:cstheme="minorHAnsi"/>
          <w:lang w:val="es-CO"/>
        </w:rPr>
        <w:t xml:space="preserve"> propias del siglo XXI, com</w:t>
      </w:r>
      <w:r w:rsidR="00546C24" w:rsidRPr="003D690F">
        <w:rPr>
          <w:rFonts w:eastAsia="Arial" w:cstheme="minorHAnsi"/>
          <w:lang w:val="es-CO"/>
        </w:rPr>
        <w:t>o es el caso de la aceleración t</w:t>
      </w:r>
      <w:r w:rsidRPr="003D690F">
        <w:rPr>
          <w:rFonts w:eastAsia="Arial" w:cstheme="minorHAnsi"/>
          <w:lang w:val="es-CO"/>
        </w:rPr>
        <w:t>ecnológica,</w:t>
      </w:r>
      <w:r w:rsidR="00546C24" w:rsidRPr="003D690F">
        <w:rPr>
          <w:rFonts w:eastAsia="Arial" w:cstheme="minorHAnsi"/>
          <w:lang w:val="es-CO"/>
        </w:rPr>
        <w:t xml:space="preserve"> </w:t>
      </w:r>
      <w:r w:rsidR="00513E64" w:rsidRPr="003D690F">
        <w:rPr>
          <w:rFonts w:eastAsia="Arial" w:cstheme="minorHAnsi"/>
          <w:lang w:val="es-CO"/>
        </w:rPr>
        <w:t xml:space="preserve">los procesos de automatización, </w:t>
      </w:r>
      <w:r w:rsidRPr="003D690F">
        <w:rPr>
          <w:rFonts w:eastAsia="Arial" w:cstheme="minorHAnsi"/>
          <w:lang w:val="es-CO"/>
        </w:rPr>
        <w:t>conectividad creciente, internet de las cosas, pantallas por todos lados monitoreando nuestras actividades</w:t>
      </w:r>
      <w:r w:rsidR="008E6FB9" w:rsidRPr="003D690F">
        <w:rPr>
          <w:rFonts w:eastAsia="Arial" w:cstheme="minorHAnsi"/>
          <w:lang w:val="es-CO"/>
        </w:rPr>
        <w:t>,</w:t>
      </w:r>
      <w:r w:rsidRPr="003D690F">
        <w:rPr>
          <w:rFonts w:eastAsia="Arial" w:cstheme="minorHAnsi"/>
          <w:lang w:val="es-CO"/>
        </w:rPr>
        <w:t xml:space="preserve"> </w:t>
      </w:r>
      <w:r w:rsidR="00587DD5" w:rsidRPr="003D690F">
        <w:rPr>
          <w:rFonts w:eastAsia="Arial" w:cstheme="minorHAnsi"/>
          <w:lang w:val="es-CO"/>
        </w:rPr>
        <w:t>y</w:t>
      </w:r>
      <w:r w:rsidRPr="003D690F">
        <w:rPr>
          <w:rFonts w:eastAsia="Arial" w:cstheme="minorHAnsi"/>
          <w:lang w:val="es-CO"/>
        </w:rPr>
        <w:t xml:space="preserve"> al mismo tiempo </w:t>
      </w:r>
      <w:r w:rsidR="00587DD5" w:rsidRPr="003D690F">
        <w:rPr>
          <w:rFonts w:eastAsia="Arial" w:cstheme="minorHAnsi"/>
          <w:lang w:val="es-CO"/>
        </w:rPr>
        <w:t xml:space="preserve">el </w:t>
      </w:r>
      <w:r w:rsidRPr="003D690F">
        <w:rPr>
          <w:rFonts w:eastAsia="Arial" w:cstheme="minorHAnsi"/>
          <w:lang w:val="es-CO"/>
        </w:rPr>
        <w:t>monitoreo de nuestras actividades a través de los dispositivos móviles, cantidad de dispositivos conectados a internet</w:t>
      </w:r>
      <w:r w:rsidR="00513E64" w:rsidRPr="003D690F">
        <w:rPr>
          <w:rFonts w:eastAsia="Arial" w:cstheme="minorHAnsi"/>
          <w:lang w:val="es-CO"/>
        </w:rPr>
        <w:t>, que</w:t>
      </w:r>
      <w:r w:rsidRPr="003D690F">
        <w:rPr>
          <w:rFonts w:eastAsia="Arial" w:cstheme="minorHAnsi"/>
          <w:lang w:val="es-CO"/>
        </w:rPr>
        <w:t xml:space="preserve"> cada vez </w:t>
      </w:r>
      <w:r w:rsidR="00513E64" w:rsidRPr="003D690F">
        <w:rPr>
          <w:rFonts w:eastAsia="Arial" w:cstheme="minorHAnsi"/>
          <w:lang w:val="es-CO"/>
        </w:rPr>
        <w:t xml:space="preserve">son </w:t>
      </w:r>
      <w:r w:rsidRPr="003D690F">
        <w:rPr>
          <w:rFonts w:eastAsia="Arial" w:cstheme="minorHAnsi"/>
          <w:lang w:val="es-CO"/>
        </w:rPr>
        <w:t>más</w:t>
      </w:r>
      <w:r w:rsidR="00513E64" w:rsidRPr="003D690F">
        <w:rPr>
          <w:rFonts w:eastAsia="Arial" w:cstheme="minorHAnsi"/>
          <w:lang w:val="es-CO"/>
        </w:rPr>
        <w:t>:</w:t>
      </w:r>
      <w:r w:rsidR="008C0B80" w:rsidRPr="003D690F">
        <w:rPr>
          <w:rFonts w:eastAsia="Arial" w:cstheme="minorHAnsi"/>
          <w:lang w:val="es-CO"/>
        </w:rPr>
        <w:t xml:space="preserve"> tenemos heladeras, </w:t>
      </w:r>
      <w:r w:rsidRPr="003D690F">
        <w:rPr>
          <w:rFonts w:eastAsia="Arial" w:cstheme="minorHAnsi"/>
          <w:lang w:val="es-CO"/>
        </w:rPr>
        <w:t>equipos de aire</w:t>
      </w:r>
      <w:r w:rsidR="008C0B80" w:rsidRPr="003D690F">
        <w:rPr>
          <w:rFonts w:eastAsia="Arial" w:cstheme="minorHAnsi"/>
          <w:lang w:val="es-CO"/>
        </w:rPr>
        <w:t xml:space="preserve"> acondicionado, etc.</w:t>
      </w:r>
      <w:r w:rsidRPr="003D690F">
        <w:rPr>
          <w:rFonts w:eastAsia="Arial" w:cstheme="minorHAnsi"/>
          <w:lang w:val="es-CO"/>
        </w:rPr>
        <w:t xml:space="preserve"> </w:t>
      </w:r>
    </w:p>
    <w:p w14:paraId="43E7FC7C" w14:textId="2179AA8B" w:rsidR="008C0B80" w:rsidRPr="003D690F" w:rsidRDefault="00513E64" w:rsidP="00D81866">
      <w:pPr>
        <w:spacing w:after="0" w:line="360" w:lineRule="auto"/>
        <w:ind w:firstLine="567"/>
        <w:jc w:val="both"/>
        <w:rPr>
          <w:rFonts w:eastAsia="Arial" w:cstheme="minorHAnsi"/>
          <w:lang w:val="es-CO"/>
        </w:rPr>
      </w:pPr>
      <w:r w:rsidRPr="003D690F">
        <w:rPr>
          <w:rFonts w:eastAsia="Arial" w:cstheme="minorHAnsi"/>
          <w:lang w:val="es-CO"/>
        </w:rPr>
        <w:t xml:space="preserve">Precisamente, </w:t>
      </w:r>
      <w:r w:rsidR="662F1678" w:rsidRPr="003D690F">
        <w:rPr>
          <w:rFonts w:eastAsia="Arial" w:cstheme="minorHAnsi"/>
          <w:lang w:val="es-CO"/>
        </w:rPr>
        <w:t>ese tema de la conectividad creciente está generando un fenómeno</w:t>
      </w:r>
      <w:r w:rsidRPr="003D690F">
        <w:rPr>
          <w:rFonts w:eastAsia="Arial" w:cstheme="minorHAnsi"/>
          <w:lang w:val="es-CO"/>
        </w:rPr>
        <w:t xml:space="preserve"> extraordinario.</w:t>
      </w:r>
      <w:r w:rsidR="008C0B80" w:rsidRPr="003D690F">
        <w:rPr>
          <w:rFonts w:eastAsia="Arial" w:cstheme="minorHAnsi"/>
          <w:lang w:val="es-CO"/>
        </w:rPr>
        <w:t xml:space="preserve"> Es Jeremías Bentham</w:t>
      </w:r>
      <w:r w:rsidR="00902083" w:rsidRPr="003D690F">
        <w:rPr>
          <w:rStyle w:val="Refdenotaalpie"/>
          <w:rFonts w:eastAsia="Arial" w:cstheme="minorHAnsi"/>
          <w:lang w:val="es-CO"/>
        </w:rPr>
        <w:footnoteReference w:id="1"/>
      </w:r>
      <w:r w:rsidR="008C0B80" w:rsidRPr="003D690F">
        <w:rPr>
          <w:rFonts w:eastAsia="Arial" w:cstheme="minorHAnsi"/>
          <w:lang w:val="es-CO"/>
        </w:rPr>
        <w:t>, el filósofo estadounidense quien</w:t>
      </w:r>
      <w:r w:rsidR="00475864" w:rsidRPr="003D690F">
        <w:rPr>
          <w:rFonts w:eastAsia="Arial" w:cstheme="minorHAnsi"/>
          <w:lang w:val="es-CO"/>
        </w:rPr>
        <w:t xml:space="preserve"> </w:t>
      </w:r>
      <w:r w:rsidR="662F1678" w:rsidRPr="003D690F">
        <w:rPr>
          <w:rFonts w:eastAsia="Arial" w:cstheme="minorHAnsi"/>
          <w:lang w:val="es-CO"/>
        </w:rPr>
        <w:t>a finales del siglo XIX concibió una cárcel que tenía un punt</w:t>
      </w:r>
      <w:r w:rsidRPr="003D690F">
        <w:rPr>
          <w:rFonts w:eastAsia="Arial" w:cstheme="minorHAnsi"/>
          <w:lang w:val="es-CO"/>
        </w:rPr>
        <w:t xml:space="preserve">o </w:t>
      </w:r>
      <w:r w:rsidR="008C0B80" w:rsidRPr="003D690F">
        <w:rPr>
          <w:rFonts w:eastAsia="Arial" w:cstheme="minorHAnsi"/>
          <w:lang w:val="es-CO"/>
        </w:rPr>
        <w:t xml:space="preserve">con un solo </w:t>
      </w:r>
      <w:r w:rsidR="00D81866" w:rsidRPr="003D690F">
        <w:rPr>
          <w:rFonts w:eastAsia="Arial" w:cstheme="minorHAnsi"/>
          <w:lang w:val="es-CO"/>
        </w:rPr>
        <w:t>vigilador,</w:t>
      </w:r>
      <w:r w:rsidR="008C0B80" w:rsidRPr="003D690F">
        <w:rPr>
          <w:rFonts w:eastAsia="Arial" w:cstheme="minorHAnsi"/>
          <w:lang w:val="es-CO"/>
        </w:rPr>
        <w:t xml:space="preserve"> pero con </w:t>
      </w:r>
      <w:r w:rsidR="662F1678" w:rsidRPr="003D690F">
        <w:rPr>
          <w:rFonts w:eastAsia="Arial" w:cstheme="minorHAnsi"/>
          <w:lang w:val="es-CO"/>
        </w:rPr>
        <w:t>la capacidad de vigilar la actividad de todos los internados</w:t>
      </w:r>
      <w:r w:rsidR="008E6FB9" w:rsidRPr="003D690F">
        <w:rPr>
          <w:rFonts w:eastAsia="Arial" w:cstheme="minorHAnsi"/>
          <w:lang w:val="es-CO"/>
        </w:rPr>
        <w:t xml:space="preserve">, </w:t>
      </w:r>
      <w:r w:rsidR="008C0B80" w:rsidRPr="003D690F">
        <w:rPr>
          <w:rFonts w:eastAsia="Arial" w:cstheme="minorHAnsi"/>
          <w:lang w:val="es-CO"/>
        </w:rPr>
        <w:t>sin que</w:t>
      </w:r>
      <w:r w:rsidR="662F1678" w:rsidRPr="003D690F">
        <w:rPr>
          <w:rFonts w:eastAsia="Arial" w:cstheme="minorHAnsi"/>
          <w:lang w:val="es-CO"/>
        </w:rPr>
        <w:t xml:space="preserve"> </w:t>
      </w:r>
      <w:r w:rsidR="008E6FB9" w:rsidRPr="003D690F">
        <w:rPr>
          <w:rFonts w:eastAsia="Arial" w:cstheme="minorHAnsi"/>
          <w:lang w:val="es-CO"/>
        </w:rPr>
        <w:t xml:space="preserve">ellos </w:t>
      </w:r>
      <w:r w:rsidR="008C0B80" w:rsidRPr="003D690F">
        <w:rPr>
          <w:rFonts w:eastAsia="Arial" w:cstheme="minorHAnsi"/>
          <w:lang w:val="es-CO"/>
        </w:rPr>
        <w:t xml:space="preserve">pudieran </w:t>
      </w:r>
      <w:r w:rsidR="008E6FB9" w:rsidRPr="003D690F">
        <w:rPr>
          <w:rFonts w:eastAsia="Arial" w:cstheme="minorHAnsi"/>
          <w:lang w:val="es-CO"/>
        </w:rPr>
        <w:t>verlo a él</w:t>
      </w:r>
      <w:r w:rsidRPr="003D690F">
        <w:rPr>
          <w:rFonts w:eastAsia="Arial" w:cstheme="minorHAnsi"/>
          <w:lang w:val="es-CO"/>
        </w:rPr>
        <w:t>.</w:t>
      </w:r>
      <w:r w:rsidR="662F1678" w:rsidRPr="003D690F">
        <w:rPr>
          <w:rFonts w:eastAsia="Arial" w:cstheme="minorHAnsi"/>
          <w:lang w:val="es-CO"/>
        </w:rPr>
        <w:t xml:space="preserve"> </w:t>
      </w:r>
    </w:p>
    <w:p w14:paraId="35CDF1AC" w14:textId="1422166C" w:rsidR="7EDFF764" w:rsidRPr="003D690F" w:rsidRDefault="008C0B80" w:rsidP="00D81866">
      <w:pPr>
        <w:spacing w:after="0" w:line="360" w:lineRule="auto"/>
        <w:ind w:firstLine="567"/>
        <w:jc w:val="both"/>
        <w:rPr>
          <w:rFonts w:eastAsia="Arial" w:cstheme="minorHAnsi"/>
          <w:lang w:val="es-CO"/>
        </w:rPr>
      </w:pPr>
      <w:r w:rsidRPr="003D690F">
        <w:rPr>
          <w:rFonts w:eastAsia="Arial" w:cstheme="minorHAnsi"/>
          <w:lang w:val="es-CO"/>
        </w:rPr>
        <w:t>Michel Foucault</w:t>
      </w:r>
      <w:r w:rsidR="00902083" w:rsidRPr="003D690F">
        <w:rPr>
          <w:rStyle w:val="Refdenotaalpie"/>
          <w:rFonts w:eastAsia="Arial" w:cstheme="minorHAnsi"/>
          <w:lang w:val="es-CO"/>
        </w:rPr>
        <w:footnoteReference w:id="2"/>
      </w:r>
      <w:r w:rsidRPr="003D690F">
        <w:rPr>
          <w:rFonts w:eastAsia="Arial" w:cstheme="minorHAnsi"/>
          <w:lang w:val="es-CO"/>
        </w:rPr>
        <w:t xml:space="preserve"> tomó</w:t>
      </w:r>
      <w:r w:rsidR="662F1678" w:rsidRPr="003D690F">
        <w:rPr>
          <w:rFonts w:eastAsia="Arial" w:cstheme="minorHAnsi"/>
          <w:lang w:val="es-CO"/>
        </w:rPr>
        <w:t xml:space="preserve"> este diseño</w:t>
      </w:r>
      <w:r w:rsidR="00513E64" w:rsidRPr="003D690F">
        <w:rPr>
          <w:rFonts w:eastAsia="Arial" w:cstheme="minorHAnsi"/>
          <w:lang w:val="es-CO"/>
        </w:rPr>
        <w:t>,</w:t>
      </w:r>
      <w:r w:rsidR="662F1678" w:rsidRPr="003D690F">
        <w:rPr>
          <w:rFonts w:eastAsia="Arial" w:cstheme="minorHAnsi"/>
          <w:lang w:val="es-CO"/>
        </w:rPr>
        <w:t xml:space="preserve"> que se </w:t>
      </w:r>
      <w:r w:rsidR="00513E64" w:rsidRPr="003D690F">
        <w:rPr>
          <w:rFonts w:eastAsia="Arial" w:cstheme="minorHAnsi"/>
          <w:lang w:val="es-CO"/>
        </w:rPr>
        <w:t>conoce como</w:t>
      </w:r>
      <w:r w:rsidR="662F1678" w:rsidRPr="003D690F">
        <w:rPr>
          <w:rFonts w:eastAsia="Arial" w:cstheme="minorHAnsi"/>
          <w:lang w:val="es-CO"/>
        </w:rPr>
        <w:t xml:space="preserve"> </w:t>
      </w:r>
      <w:r w:rsidR="662F1678" w:rsidRPr="003D690F">
        <w:rPr>
          <w:rFonts w:eastAsia="Arial" w:cstheme="minorHAnsi"/>
          <w:i/>
          <w:lang w:val="es-CO"/>
        </w:rPr>
        <w:t>panóptico</w:t>
      </w:r>
      <w:r w:rsidR="00513E64" w:rsidRPr="003D690F">
        <w:rPr>
          <w:rFonts w:eastAsia="Arial" w:cstheme="minorHAnsi"/>
          <w:lang w:val="es-CO"/>
        </w:rPr>
        <w:t>,</w:t>
      </w:r>
      <w:r w:rsidR="662F1678" w:rsidRPr="003D690F">
        <w:rPr>
          <w:rFonts w:eastAsia="Arial" w:cstheme="minorHAnsi"/>
          <w:lang w:val="es-CO"/>
        </w:rPr>
        <w:t xml:space="preserve"> como una metáfora de lo que </w:t>
      </w:r>
      <w:r w:rsidR="008E6FB9" w:rsidRPr="003D690F">
        <w:rPr>
          <w:rFonts w:eastAsia="Arial" w:cstheme="minorHAnsi"/>
          <w:lang w:val="es-CO"/>
        </w:rPr>
        <w:t>fue</w:t>
      </w:r>
      <w:r w:rsidR="662F1678" w:rsidRPr="003D690F">
        <w:rPr>
          <w:rFonts w:eastAsia="Arial" w:cstheme="minorHAnsi"/>
          <w:lang w:val="es-CO"/>
        </w:rPr>
        <w:t xml:space="preserve"> el control</w:t>
      </w:r>
      <w:r w:rsidR="008E6FB9" w:rsidRPr="003D690F">
        <w:rPr>
          <w:rFonts w:eastAsia="Arial" w:cstheme="minorHAnsi"/>
          <w:lang w:val="es-CO"/>
        </w:rPr>
        <w:t xml:space="preserve"> social en </w:t>
      </w:r>
      <w:r w:rsidR="00513E64" w:rsidRPr="003D690F">
        <w:rPr>
          <w:rFonts w:eastAsia="Arial" w:cstheme="minorHAnsi"/>
          <w:lang w:val="es-CO"/>
        </w:rPr>
        <w:t>el siglo XX:</w:t>
      </w:r>
      <w:r w:rsidR="662F1678" w:rsidRPr="003D690F">
        <w:rPr>
          <w:rFonts w:eastAsia="Arial" w:cstheme="minorHAnsi"/>
          <w:lang w:val="es-CO"/>
        </w:rPr>
        <w:t xml:space="preserve"> mecanismos, dispositivos de control social que monitoreaban, vigilaba</w:t>
      </w:r>
      <w:r w:rsidR="008E6FB9" w:rsidRPr="003D690F">
        <w:rPr>
          <w:rFonts w:eastAsia="Arial" w:cstheme="minorHAnsi"/>
          <w:lang w:val="es-CO"/>
        </w:rPr>
        <w:t>n la conducta de todos los conciudadanos;</w:t>
      </w:r>
      <w:r w:rsidR="662F1678" w:rsidRPr="003D690F">
        <w:rPr>
          <w:rFonts w:eastAsia="Arial" w:cstheme="minorHAnsi"/>
          <w:lang w:val="es-CO"/>
        </w:rPr>
        <w:t xml:space="preserve"> una metáfora para explicar un dispositivo</w:t>
      </w:r>
      <w:r w:rsidR="00513E64" w:rsidRPr="003D690F">
        <w:rPr>
          <w:rFonts w:eastAsia="Arial" w:cstheme="minorHAnsi"/>
          <w:lang w:val="es-CO"/>
        </w:rPr>
        <w:t>.</w:t>
      </w:r>
      <w:r w:rsidR="662F1678" w:rsidRPr="003D690F">
        <w:rPr>
          <w:rFonts w:eastAsia="Arial" w:cstheme="minorHAnsi"/>
          <w:lang w:val="es-CO"/>
        </w:rPr>
        <w:t xml:space="preserve"> </w:t>
      </w:r>
      <w:r w:rsidR="00513E64" w:rsidRPr="003D690F">
        <w:rPr>
          <w:rFonts w:eastAsia="Arial" w:cstheme="minorHAnsi"/>
          <w:lang w:val="es-CO"/>
        </w:rPr>
        <w:t>Esto</w:t>
      </w:r>
      <w:r w:rsidR="662F1678" w:rsidRPr="003D690F">
        <w:rPr>
          <w:rFonts w:eastAsia="Arial" w:cstheme="minorHAnsi"/>
          <w:lang w:val="es-CO"/>
        </w:rPr>
        <w:t xml:space="preserve"> hoy</w:t>
      </w:r>
      <w:r w:rsidR="008E6FB9" w:rsidRPr="003D690F">
        <w:rPr>
          <w:rFonts w:eastAsia="Arial" w:cstheme="minorHAnsi"/>
          <w:lang w:val="es-CO"/>
        </w:rPr>
        <w:t xml:space="preserve"> ha dejado de ser una metáfora; </w:t>
      </w:r>
      <w:r w:rsidR="662F1678" w:rsidRPr="003D690F">
        <w:rPr>
          <w:rFonts w:eastAsia="Arial" w:cstheme="minorHAnsi"/>
          <w:lang w:val="es-CO"/>
        </w:rPr>
        <w:t xml:space="preserve">el panóptico digital ya es una realidad, </w:t>
      </w:r>
      <w:r w:rsidR="00513E64" w:rsidRPr="003D690F">
        <w:rPr>
          <w:rFonts w:eastAsia="Arial" w:cstheme="minorHAnsi"/>
          <w:lang w:val="es-CO"/>
        </w:rPr>
        <w:t xml:space="preserve">dada </w:t>
      </w:r>
      <w:r w:rsidR="662F1678" w:rsidRPr="003D690F">
        <w:rPr>
          <w:rFonts w:eastAsia="Arial" w:cstheme="minorHAnsi"/>
          <w:lang w:val="es-CO"/>
        </w:rPr>
        <w:t xml:space="preserve">la literalidad de control social </w:t>
      </w:r>
      <w:r w:rsidR="008E6FB9" w:rsidRPr="003D690F">
        <w:rPr>
          <w:rFonts w:eastAsia="Arial" w:cstheme="minorHAnsi"/>
          <w:lang w:val="es-CO"/>
        </w:rPr>
        <w:t>a través del monitoreo de</w:t>
      </w:r>
      <w:r w:rsidR="662F1678" w:rsidRPr="003D690F">
        <w:rPr>
          <w:rFonts w:eastAsia="Arial" w:cstheme="minorHAnsi"/>
          <w:lang w:val="es-CO"/>
        </w:rPr>
        <w:t xml:space="preserve"> todas nuestras </w:t>
      </w:r>
      <w:r w:rsidR="008E6FB9" w:rsidRPr="003D690F">
        <w:rPr>
          <w:rFonts w:eastAsia="Arial" w:cstheme="minorHAnsi"/>
          <w:lang w:val="es-CO"/>
        </w:rPr>
        <w:t>actividades</w:t>
      </w:r>
      <w:r w:rsidR="662F1678" w:rsidRPr="003D690F">
        <w:rPr>
          <w:rFonts w:eastAsia="Arial" w:cstheme="minorHAnsi"/>
          <w:lang w:val="es-CO"/>
        </w:rPr>
        <w:t>.</w:t>
      </w:r>
    </w:p>
    <w:p w14:paraId="49503F8D" w14:textId="77777777" w:rsidR="002679BB" w:rsidRPr="003D690F" w:rsidRDefault="002679BB" w:rsidP="00D81866">
      <w:pPr>
        <w:spacing w:after="0" w:line="360" w:lineRule="auto"/>
        <w:ind w:firstLine="567"/>
        <w:jc w:val="both"/>
        <w:rPr>
          <w:rFonts w:eastAsia="Arial" w:cstheme="minorHAnsi"/>
          <w:i/>
          <w:lang w:val="es-CO"/>
        </w:rPr>
      </w:pPr>
      <w:r w:rsidRPr="003D690F">
        <w:rPr>
          <w:rFonts w:eastAsia="Arial" w:cstheme="minorHAnsi"/>
          <w:i/>
          <w:lang w:val="es-CO"/>
        </w:rPr>
        <w:t>(E): Todos estos fenómenos tienen fuertes derivaciones y cada uno merece un</w:t>
      </w:r>
      <w:r w:rsidR="008C0B80" w:rsidRPr="003D690F">
        <w:rPr>
          <w:rFonts w:eastAsia="Arial" w:cstheme="minorHAnsi"/>
          <w:i/>
          <w:lang w:val="es-CO"/>
        </w:rPr>
        <w:t xml:space="preserve"> tiempo de estudio prudencial. En nuestro caso puntual, </w:t>
      </w:r>
      <w:r w:rsidRPr="003D690F">
        <w:rPr>
          <w:rFonts w:eastAsia="Arial" w:cstheme="minorHAnsi"/>
          <w:i/>
          <w:lang w:val="es-CO"/>
        </w:rPr>
        <w:t>no podemos apartarnos del efecto que tiene sobre los individuos que son los que habitan las organizaciones. ¿Qué nos espera a los profesionales</w:t>
      </w:r>
      <w:r w:rsidR="00475864" w:rsidRPr="003D690F">
        <w:rPr>
          <w:rFonts w:eastAsia="Arial" w:cstheme="minorHAnsi"/>
          <w:i/>
          <w:lang w:val="es-CO"/>
        </w:rPr>
        <w:t xml:space="preserve"> de la gestión</w:t>
      </w:r>
      <w:r w:rsidRPr="003D690F">
        <w:rPr>
          <w:rFonts w:eastAsia="Arial" w:cstheme="minorHAnsi"/>
          <w:i/>
          <w:lang w:val="es-CO"/>
        </w:rPr>
        <w:t xml:space="preserve"> para el S. XXI?</w:t>
      </w:r>
    </w:p>
    <w:p w14:paraId="5407FCA2" w14:textId="77777777" w:rsidR="00A45F34" w:rsidRPr="003D690F" w:rsidRDefault="002679BB" w:rsidP="00D81866">
      <w:pPr>
        <w:spacing w:after="0" w:line="360" w:lineRule="auto"/>
        <w:ind w:firstLine="567"/>
        <w:jc w:val="both"/>
        <w:rPr>
          <w:rFonts w:eastAsia="Arial" w:cstheme="minorHAnsi"/>
          <w:lang w:val="es-CO"/>
        </w:rPr>
      </w:pPr>
      <w:r w:rsidRPr="003D690F">
        <w:rPr>
          <w:rFonts w:eastAsia="Arial" w:cstheme="minorHAnsi"/>
          <w:lang w:val="es-CO"/>
        </w:rPr>
        <w:t xml:space="preserve">(L): </w:t>
      </w:r>
      <w:r w:rsidR="662F1678" w:rsidRPr="003D690F">
        <w:rPr>
          <w:rFonts w:eastAsia="Arial" w:cstheme="minorHAnsi"/>
          <w:lang w:val="es-CO"/>
        </w:rPr>
        <w:t>Correspondiente con esta aceleración tecnológica</w:t>
      </w:r>
      <w:r w:rsidR="006B7F24" w:rsidRPr="003D690F">
        <w:rPr>
          <w:rFonts w:eastAsia="Arial" w:cstheme="minorHAnsi"/>
          <w:lang w:val="es-CO"/>
        </w:rPr>
        <w:t>, y</w:t>
      </w:r>
      <w:r w:rsidR="662F1678" w:rsidRPr="003D690F">
        <w:rPr>
          <w:rFonts w:eastAsia="Arial" w:cstheme="minorHAnsi"/>
          <w:lang w:val="es-CO"/>
        </w:rPr>
        <w:t xml:space="preserve"> en términos de velocidades relativas</w:t>
      </w:r>
      <w:r w:rsidRPr="003D690F">
        <w:rPr>
          <w:rFonts w:eastAsia="Arial" w:cstheme="minorHAnsi"/>
          <w:lang w:val="es-CO"/>
        </w:rPr>
        <w:t xml:space="preserve">, </w:t>
      </w:r>
      <w:r w:rsidR="008E6FB9" w:rsidRPr="003D690F">
        <w:rPr>
          <w:rFonts w:eastAsia="Arial" w:cstheme="minorHAnsi"/>
          <w:lang w:val="es-CO"/>
        </w:rPr>
        <w:t>parecería que el</w:t>
      </w:r>
      <w:r w:rsidR="662F1678" w:rsidRPr="003D690F">
        <w:rPr>
          <w:rFonts w:eastAsia="Arial" w:cstheme="minorHAnsi"/>
          <w:lang w:val="es-CO"/>
        </w:rPr>
        <w:t xml:space="preserve"> desarrollo de nue</w:t>
      </w:r>
      <w:r w:rsidR="008E6FB9" w:rsidRPr="003D690F">
        <w:rPr>
          <w:rFonts w:eastAsia="Arial" w:cstheme="minorHAnsi"/>
          <w:lang w:val="es-CO"/>
        </w:rPr>
        <w:t>stras capacidades cognitivas</w:t>
      </w:r>
      <w:r w:rsidR="006B7F24" w:rsidRPr="003D690F">
        <w:rPr>
          <w:rFonts w:eastAsia="Arial" w:cstheme="minorHAnsi"/>
          <w:lang w:val="es-CO"/>
        </w:rPr>
        <w:t xml:space="preserve"> es más lento. Habrá que estas atentos a los efectos de esta </w:t>
      </w:r>
      <w:r w:rsidR="008E6FB9" w:rsidRPr="003D690F">
        <w:rPr>
          <w:rFonts w:eastAsia="Arial" w:cstheme="minorHAnsi"/>
          <w:lang w:val="es-CO"/>
        </w:rPr>
        <w:t>a</w:t>
      </w:r>
      <w:r w:rsidR="662F1678" w:rsidRPr="003D690F">
        <w:rPr>
          <w:rFonts w:eastAsia="Arial" w:cstheme="minorHAnsi"/>
          <w:lang w:val="es-CO"/>
        </w:rPr>
        <w:t xml:space="preserve">sincronía entre </w:t>
      </w:r>
      <w:r w:rsidR="006B7F24" w:rsidRPr="003D690F">
        <w:rPr>
          <w:rFonts w:eastAsia="Arial" w:cstheme="minorHAnsi"/>
          <w:lang w:val="es-CO"/>
        </w:rPr>
        <w:t>l</w:t>
      </w:r>
      <w:r w:rsidR="662F1678" w:rsidRPr="003D690F">
        <w:rPr>
          <w:rFonts w:eastAsia="Arial" w:cstheme="minorHAnsi"/>
          <w:lang w:val="es-CO"/>
        </w:rPr>
        <w:t xml:space="preserve">a </w:t>
      </w:r>
      <w:proofErr w:type="spellStart"/>
      <w:r w:rsidR="662F1678" w:rsidRPr="003D690F">
        <w:rPr>
          <w:rFonts w:eastAsia="Arial" w:cstheme="minorHAnsi"/>
          <w:lang w:val="es-CO"/>
        </w:rPr>
        <w:t>exponencialidad</w:t>
      </w:r>
      <w:proofErr w:type="spellEnd"/>
      <w:r w:rsidR="662F1678" w:rsidRPr="003D690F">
        <w:rPr>
          <w:rFonts w:eastAsia="Arial" w:cstheme="minorHAnsi"/>
          <w:lang w:val="es-CO"/>
        </w:rPr>
        <w:t xml:space="preserve"> de</w:t>
      </w:r>
      <w:r w:rsidR="006B7F24" w:rsidRPr="003D690F">
        <w:rPr>
          <w:rFonts w:eastAsia="Arial" w:cstheme="minorHAnsi"/>
          <w:lang w:val="es-CO"/>
        </w:rPr>
        <w:t>l</w:t>
      </w:r>
      <w:r w:rsidR="662F1678" w:rsidRPr="003D690F">
        <w:rPr>
          <w:rFonts w:eastAsia="Arial" w:cstheme="minorHAnsi"/>
          <w:lang w:val="es-CO"/>
        </w:rPr>
        <w:t xml:space="preserve"> desarrollo tecnológico y la, en el me</w:t>
      </w:r>
      <w:r w:rsidR="006B7F24" w:rsidRPr="003D690F">
        <w:rPr>
          <w:rFonts w:eastAsia="Arial" w:cstheme="minorHAnsi"/>
          <w:lang w:val="es-CO"/>
        </w:rPr>
        <w:t>jor de los casos, linealidad de nuestro</w:t>
      </w:r>
      <w:r w:rsidR="662F1678" w:rsidRPr="003D690F">
        <w:rPr>
          <w:rFonts w:eastAsia="Arial" w:cstheme="minorHAnsi"/>
          <w:lang w:val="es-CO"/>
        </w:rPr>
        <w:t xml:space="preserve"> desarrollo cognitivo. </w:t>
      </w:r>
      <w:r w:rsidRPr="003D690F">
        <w:rPr>
          <w:rFonts w:eastAsia="Arial" w:cstheme="minorHAnsi"/>
          <w:lang w:val="es-CO"/>
        </w:rPr>
        <w:t>Tema complejo para abordar, sin dudas.</w:t>
      </w:r>
    </w:p>
    <w:p w14:paraId="5173C7AA" w14:textId="77777777" w:rsidR="008E6FB9" w:rsidRPr="003D690F" w:rsidRDefault="006B7F24" w:rsidP="00D81866">
      <w:pPr>
        <w:spacing w:after="0" w:line="360" w:lineRule="auto"/>
        <w:ind w:firstLine="567"/>
        <w:jc w:val="both"/>
        <w:rPr>
          <w:rFonts w:eastAsia="Arial" w:cstheme="minorHAnsi"/>
          <w:lang w:val="es-CO"/>
        </w:rPr>
      </w:pPr>
      <w:r w:rsidRPr="003D690F">
        <w:rPr>
          <w:rFonts w:eastAsia="Arial" w:cstheme="minorHAnsi"/>
          <w:lang w:val="es-CO"/>
        </w:rPr>
        <w:t>En relación con lo anterior, reconozcamos que l</w:t>
      </w:r>
      <w:r w:rsidR="662F1678" w:rsidRPr="003D690F">
        <w:rPr>
          <w:rFonts w:eastAsia="Arial" w:cstheme="minorHAnsi"/>
          <w:lang w:val="es-CO"/>
        </w:rPr>
        <w:t xml:space="preserve">a complejidad </w:t>
      </w:r>
      <w:r w:rsidR="00A45F34" w:rsidRPr="003D690F">
        <w:rPr>
          <w:rFonts w:eastAsia="Arial" w:cstheme="minorHAnsi"/>
          <w:lang w:val="es-CO"/>
        </w:rPr>
        <w:t>de la sociedad es inaprensible ¿Qué quiere decir inaprensible</w:t>
      </w:r>
      <w:r w:rsidRPr="003D690F">
        <w:rPr>
          <w:rFonts w:eastAsia="Arial" w:cstheme="minorHAnsi"/>
          <w:lang w:val="es-CO"/>
        </w:rPr>
        <w:t xml:space="preserve"> en este contexto</w:t>
      </w:r>
      <w:r w:rsidR="00A45F34" w:rsidRPr="003D690F">
        <w:rPr>
          <w:rFonts w:eastAsia="Arial" w:cstheme="minorHAnsi"/>
          <w:lang w:val="es-CO"/>
        </w:rPr>
        <w:t>? Q</w:t>
      </w:r>
      <w:r w:rsidR="662F1678" w:rsidRPr="003D690F">
        <w:rPr>
          <w:rFonts w:eastAsia="Arial" w:cstheme="minorHAnsi"/>
          <w:lang w:val="es-CO"/>
        </w:rPr>
        <w:t>ue nuest</w:t>
      </w:r>
      <w:r w:rsidR="002679BB" w:rsidRPr="003D690F">
        <w:rPr>
          <w:rFonts w:eastAsia="Arial" w:cstheme="minorHAnsi"/>
          <w:lang w:val="es-CO"/>
        </w:rPr>
        <w:t xml:space="preserve">ras capacidades cognitivas son </w:t>
      </w:r>
      <w:r w:rsidR="662F1678" w:rsidRPr="003D690F">
        <w:rPr>
          <w:rFonts w:eastAsia="Arial" w:cstheme="minorHAnsi"/>
          <w:lang w:val="es-CO"/>
        </w:rPr>
        <w:t xml:space="preserve">limitadas para dar cuenta de esta conectividad siempre presente. </w:t>
      </w:r>
    </w:p>
    <w:p w14:paraId="61BFA56A" w14:textId="6EEB78B3" w:rsidR="00A45F34" w:rsidRPr="003D690F" w:rsidRDefault="006B7F24" w:rsidP="00D81866">
      <w:pPr>
        <w:spacing w:after="0" w:line="360" w:lineRule="auto"/>
        <w:ind w:firstLine="567"/>
        <w:jc w:val="both"/>
        <w:rPr>
          <w:rFonts w:eastAsia="Arial" w:cstheme="minorHAnsi"/>
          <w:lang w:val="es-CO"/>
        </w:rPr>
      </w:pPr>
      <w:r w:rsidRPr="003D690F">
        <w:rPr>
          <w:rFonts w:eastAsia="Arial" w:cstheme="minorHAnsi"/>
          <w:lang w:val="es-CO"/>
        </w:rPr>
        <w:t xml:space="preserve">Desde nuestro interés por la administración, </w:t>
      </w:r>
      <w:r w:rsidR="008C0B80" w:rsidRPr="003D690F">
        <w:rPr>
          <w:rFonts w:eastAsia="Arial" w:cstheme="minorHAnsi"/>
          <w:lang w:val="es-CO"/>
        </w:rPr>
        <w:t>preguntémonos</w:t>
      </w:r>
      <w:r w:rsidRPr="003D690F">
        <w:rPr>
          <w:rFonts w:eastAsia="Arial" w:cstheme="minorHAnsi"/>
          <w:lang w:val="es-CO"/>
        </w:rPr>
        <w:t xml:space="preserve"> por ejemplo c</w:t>
      </w:r>
      <w:r w:rsidR="008E6FB9" w:rsidRPr="003D690F">
        <w:rPr>
          <w:rFonts w:eastAsia="Arial" w:cstheme="minorHAnsi"/>
          <w:lang w:val="es-CO"/>
        </w:rPr>
        <w:t>ómo medir el impacto de l</w:t>
      </w:r>
      <w:r w:rsidR="662F1678" w:rsidRPr="003D690F">
        <w:rPr>
          <w:rFonts w:eastAsia="Arial" w:cstheme="minorHAnsi"/>
          <w:lang w:val="es-CO"/>
        </w:rPr>
        <w:t>os costos de transacción</w:t>
      </w:r>
      <w:r w:rsidR="008E6FB9" w:rsidRPr="003D690F">
        <w:rPr>
          <w:rFonts w:eastAsia="Arial" w:cstheme="minorHAnsi"/>
          <w:lang w:val="es-CO"/>
        </w:rPr>
        <w:t xml:space="preserve"> decrecientes</w:t>
      </w:r>
      <w:r w:rsidR="662F1678" w:rsidRPr="003D690F">
        <w:rPr>
          <w:rFonts w:eastAsia="Arial" w:cstheme="minorHAnsi"/>
          <w:lang w:val="es-CO"/>
        </w:rPr>
        <w:t xml:space="preserve">, </w:t>
      </w:r>
      <w:r w:rsidR="008E6FB9" w:rsidRPr="003D690F">
        <w:rPr>
          <w:rFonts w:eastAsia="Arial" w:cstheme="minorHAnsi"/>
          <w:lang w:val="es-CO"/>
        </w:rPr>
        <w:t xml:space="preserve">qué pasa cuando </w:t>
      </w:r>
      <w:r w:rsidR="662F1678" w:rsidRPr="003D690F">
        <w:rPr>
          <w:rFonts w:eastAsia="Arial" w:cstheme="minorHAnsi"/>
          <w:lang w:val="es-CO"/>
        </w:rPr>
        <w:t xml:space="preserve">los costos inherentes a las relaciones de intercambio que acontecen en una sociedad </w:t>
      </w:r>
      <w:r w:rsidRPr="003D690F">
        <w:rPr>
          <w:rFonts w:eastAsia="Arial" w:cstheme="minorHAnsi"/>
          <w:lang w:val="es-CO"/>
        </w:rPr>
        <w:t>tienden a</w:t>
      </w:r>
      <w:r w:rsidR="662F1678" w:rsidRPr="003D690F">
        <w:rPr>
          <w:rFonts w:eastAsia="Arial" w:cstheme="minorHAnsi"/>
          <w:lang w:val="es-CO"/>
        </w:rPr>
        <w:t xml:space="preserve"> cero</w:t>
      </w:r>
      <w:r w:rsidR="00264CE1" w:rsidRPr="003D690F">
        <w:rPr>
          <w:rStyle w:val="Refdenotaalpie"/>
          <w:rFonts w:eastAsia="Arial" w:cstheme="minorHAnsi"/>
          <w:lang w:val="es-CO"/>
        </w:rPr>
        <w:footnoteReference w:id="3"/>
      </w:r>
      <w:r w:rsidRPr="003D690F">
        <w:rPr>
          <w:rFonts w:eastAsia="Arial" w:cstheme="minorHAnsi"/>
          <w:lang w:val="es-CO"/>
        </w:rPr>
        <w:t>.</w:t>
      </w:r>
      <w:r w:rsidR="008E6FB9" w:rsidRPr="003D690F">
        <w:rPr>
          <w:rFonts w:eastAsia="Arial" w:cstheme="minorHAnsi"/>
          <w:lang w:val="es-CO"/>
        </w:rPr>
        <w:t xml:space="preserve"> Esta es una situación realmente compleja, por ejemplo, para los medios de comunicación social tradicionales, que en su gran mayoría no han logrado desarrollar un modelo de negocios adecuado a esta situación disruptiva.</w:t>
      </w:r>
    </w:p>
    <w:p w14:paraId="1039B97D" w14:textId="77B0EF41" w:rsidR="7EDFF764" w:rsidRPr="003D690F" w:rsidRDefault="002861EB" w:rsidP="00D81866">
      <w:pPr>
        <w:spacing w:after="0" w:line="360" w:lineRule="auto"/>
        <w:ind w:firstLine="567"/>
        <w:jc w:val="both"/>
        <w:rPr>
          <w:rFonts w:cstheme="minorHAnsi"/>
        </w:rPr>
      </w:pPr>
      <w:r w:rsidRPr="003D690F">
        <w:rPr>
          <w:rFonts w:eastAsia="Arial" w:cstheme="minorHAnsi"/>
          <w:lang w:val="es-CO"/>
        </w:rPr>
        <w:t>Y</w:t>
      </w:r>
      <w:r w:rsidR="662F1678" w:rsidRPr="003D690F">
        <w:rPr>
          <w:rFonts w:eastAsia="Arial" w:cstheme="minorHAnsi"/>
          <w:lang w:val="es-CO"/>
        </w:rPr>
        <w:t xml:space="preserve"> </w:t>
      </w:r>
      <w:r w:rsidR="006B7F24" w:rsidRPr="003D690F">
        <w:rPr>
          <w:rFonts w:eastAsia="Arial" w:cstheme="minorHAnsi"/>
          <w:lang w:val="es-CO"/>
        </w:rPr>
        <w:t xml:space="preserve">mencionemos en </w:t>
      </w:r>
      <w:r w:rsidR="008C0B80" w:rsidRPr="003D690F">
        <w:rPr>
          <w:rFonts w:eastAsia="Arial" w:cstheme="minorHAnsi"/>
          <w:lang w:val="es-CO"/>
        </w:rPr>
        <w:t>correspondencia</w:t>
      </w:r>
      <w:r w:rsidR="006B7F24" w:rsidRPr="003D690F">
        <w:rPr>
          <w:rFonts w:eastAsia="Arial" w:cstheme="minorHAnsi"/>
          <w:lang w:val="es-CO"/>
        </w:rPr>
        <w:t xml:space="preserve"> con la institución del Empleo,</w:t>
      </w:r>
      <w:r w:rsidR="662F1678" w:rsidRPr="003D690F">
        <w:rPr>
          <w:rFonts w:eastAsia="Arial" w:cstheme="minorHAnsi"/>
          <w:lang w:val="es-CO"/>
        </w:rPr>
        <w:t xml:space="preserve"> </w:t>
      </w:r>
      <w:r w:rsidR="006B7F24" w:rsidRPr="003D690F">
        <w:rPr>
          <w:rFonts w:eastAsia="Arial" w:cstheme="minorHAnsi"/>
          <w:lang w:val="es-CO"/>
        </w:rPr>
        <w:t xml:space="preserve">los nuevos </w:t>
      </w:r>
      <w:proofErr w:type="gramStart"/>
      <w:r w:rsidR="006B7F24" w:rsidRPr="003D690F">
        <w:rPr>
          <w:rFonts w:eastAsia="Arial" w:cstheme="minorHAnsi"/>
          <w:lang w:val="es-CO"/>
        </w:rPr>
        <w:t xml:space="preserve">conceptos </w:t>
      </w:r>
      <w:r w:rsidR="662F1678" w:rsidRPr="003D690F">
        <w:rPr>
          <w:rFonts w:eastAsia="Arial" w:cstheme="minorHAnsi"/>
          <w:lang w:val="es-CO"/>
        </w:rPr>
        <w:t xml:space="preserve"> </w:t>
      </w:r>
      <w:r w:rsidR="006B7F24" w:rsidRPr="003D690F">
        <w:rPr>
          <w:rFonts w:eastAsia="Arial" w:cstheme="minorHAnsi"/>
          <w:lang w:val="es-CO"/>
        </w:rPr>
        <w:t>de</w:t>
      </w:r>
      <w:proofErr w:type="gramEnd"/>
      <w:r w:rsidR="006B7F24" w:rsidRPr="003D690F">
        <w:rPr>
          <w:rFonts w:eastAsia="Arial" w:cstheme="minorHAnsi"/>
          <w:lang w:val="es-CO"/>
        </w:rPr>
        <w:t xml:space="preserve"> </w:t>
      </w:r>
      <w:proofErr w:type="spellStart"/>
      <w:r w:rsidR="006B7F24" w:rsidRPr="003D690F">
        <w:rPr>
          <w:rFonts w:eastAsia="Arial" w:cstheme="minorHAnsi"/>
          <w:i/>
          <w:lang w:val="es-CO"/>
        </w:rPr>
        <w:t>Cognitariado</w:t>
      </w:r>
      <w:proofErr w:type="spellEnd"/>
      <w:r w:rsidR="006B7F24" w:rsidRPr="003D690F">
        <w:rPr>
          <w:rFonts w:eastAsia="Arial" w:cstheme="minorHAnsi"/>
          <w:lang w:val="es-CO"/>
        </w:rPr>
        <w:t xml:space="preserve"> y </w:t>
      </w:r>
      <w:r w:rsidR="006B7F24" w:rsidRPr="003D690F">
        <w:rPr>
          <w:rFonts w:eastAsia="Arial" w:cstheme="minorHAnsi"/>
          <w:i/>
          <w:lang w:val="es-CO"/>
        </w:rPr>
        <w:t>Precariado</w:t>
      </w:r>
      <w:r w:rsidR="00A45F34" w:rsidRPr="003D690F">
        <w:rPr>
          <w:rFonts w:eastAsia="Arial" w:cstheme="minorHAnsi"/>
          <w:lang w:val="es-CO"/>
        </w:rPr>
        <w:t>.</w:t>
      </w:r>
      <w:r w:rsidR="662F1678" w:rsidRPr="003D690F">
        <w:rPr>
          <w:rFonts w:eastAsia="Arial" w:cstheme="minorHAnsi"/>
          <w:lang w:val="es-CO"/>
        </w:rPr>
        <w:t xml:space="preserve"> </w:t>
      </w:r>
      <w:r w:rsidR="006B7F24" w:rsidRPr="003D690F">
        <w:rPr>
          <w:rFonts w:eastAsia="Arial" w:cstheme="minorHAnsi"/>
          <w:lang w:val="es-CO"/>
        </w:rPr>
        <w:t xml:space="preserve">Somos trabajadores de la sociedad del conocimiento, ya no más “mano de </w:t>
      </w:r>
      <w:r w:rsidR="006B7F24" w:rsidRPr="003D690F">
        <w:rPr>
          <w:rFonts w:eastAsia="Arial" w:cstheme="minorHAnsi"/>
          <w:lang w:val="es-CO"/>
        </w:rPr>
        <w:lastRenderedPageBreak/>
        <w:t xml:space="preserve">obra”. </w:t>
      </w:r>
      <w:r w:rsidR="00557EE1" w:rsidRPr="003D690F">
        <w:rPr>
          <w:rFonts w:eastAsia="Arial" w:cstheme="minorHAnsi"/>
          <w:lang w:val="es-CO"/>
        </w:rPr>
        <w:t>Y</w:t>
      </w:r>
      <w:r w:rsidR="662F1678" w:rsidRPr="003D690F">
        <w:rPr>
          <w:rFonts w:eastAsia="Arial" w:cstheme="minorHAnsi"/>
          <w:lang w:val="es-CO"/>
        </w:rPr>
        <w:t xml:space="preserve"> el modelo hegemónico </w:t>
      </w:r>
      <w:r w:rsidR="00557EE1" w:rsidRPr="003D690F">
        <w:rPr>
          <w:rFonts w:eastAsia="Arial" w:cstheme="minorHAnsi"/>
          <w:lang w:val="es-CO"/>
        </w:rPr>
        <w:t>institucional</w:t>
      </w:r>
      <w:r w:rsidR="662F1678" w:rsidRPr="003D690F">
        <w:rPr>
          <w:rFonts w:eastAsia="Arial" w:cstheme="minorHAnsi"/>
          <w:lang w:val="es-CO"/>
        </w:rPr>
        <w:t xml:space="preserve"> es hoy en día el </w:t>
      </w:r>
      <w:r w:rsidR="00557EE1" w:rsidRPr="003D690F">
        <w:rPr>
          <w:rFonts w:eastAsia="Arial" w:cstheme="minorHAnsi"/>
          <w:lang w:val="es-CO"/>
        </w:rPr>
        <w:t>empleo temporario. Robert Castel</w:t>
      </w:r>
      <w:r w:rsidR="00A05C9E" w:rsidRPr="003D690F">
        <w:rPr>
          <w:rStyle w:val="Refdenotaalpie"/>
          <w:rFonts w:eastAsia="Arial" w:cstheme="minorHAnsi"/>
          <w:lang w:val="es-CO"/>
        </w:rPr>
        <w:footnoteReference w:id="4"/>
      </w:r>
      <w:r w:rsidR="00A05C9E" w:rsidRPr="003D690F">
        <w:rPr>
          <w:rFonts w:eastAsia="Arial" w:cstheme="minorHAnsi"/>
          <w:lang w:val="es-CO"/>
        </w:rPr>
        <w:t xml:space="preserve">, en su obra sobre la metamorfosis social, </w:t>
      </w:r>
      <w:r w:rsidR="00A271E0" w:rsidRPr="003D690F">
        <w:rPr>
          <w:rFonts w:eastAsia="Arial" w:cstheme="minorHAnsi"/>
          <w:lang w:val="es-CO"/>
        </w:rPr>
        <w:t>sostiene</w:t>
      </w:r>
      <w:r w:rsidR="00557EE1" w:rsidRPr="003D690F">
        <w:rPr>
          <w:rFonts w:eastAsia="Arial" w:cstheme="minorHAnsi"/>
          <w:lang w:val="es-CO"/>
        </w:rPr>
        <w:t xml:space="preserve"> que</w:t>
      </w:r>
      <w:r w:rsidR="662F1678" w:rsidRPr="003D690F">
        <w:rPr>
          <w:rFonts w:eastAsia="Arial" w:cstheme="minorHAnsi"/>
          <w:lang w:val="es-CO"/>
        </w:rPr>
        <w:t xml:space="preserve"> el empleo permanente</w:t>
      </w:r>
      <w:r w:rsidR="00557EE1" w:rsidRPr="003D690F">
        <w:rPr>
          <w:rFonts w:eastAsia="Arial" w:cstheme="minorHAnsi"/>
          <w:lang w:val="es-CO"/>
        </w:rPr>
        <w:t xml:space="preserve"> se está yendo para no volver</w:t>
      </w:r>
      <w:r w:rsidR="662F1678" w:rsidRPr="003D690F">
        <w:rPr>
          <w:rFonts w:eastAsia="Arial" w:cstheme="minorHAnsi"/>
          <w:lang w:val="es-CO"/>
        </w:rPr>
        <w:t>.</w:t>
      </w:r>
    </w:p>
    <w:p w14:paraId="030E5F0B" w14:textId="1F2DD558" w:rsidR="002861EB" w:rsidRPr="003D690F" w:rsidRDefault="002861EB" w:rsidP="00D81866">
      <w:pPr>
        <w:spacing w:after="0" w:line="360" w:lineRule="auto"/>
        <w:ind w:firstLine="567"/>
        <w:jc w:val="both"/>
        <w:rPr>
          <w:rFonts w:cstheme="minorHAnsi"/>
          <w:bCs/>
          <w:i/>
        </w:rPr>
      </w:pPr>
      <w:r w:rsidRPr="003D690F">
        <w:rPr>
          <w:rFonts w:cstheme="minorHAnsi"/>
          <w:bCs/>
          <w:i/>
        </w:rPr>
        <w:t>(E): En el modelo de análisis</w:t>
      </w:r>
      <w:r w:rsidR="004079F3" w:rsidRPr="003D690F">
        <w:rPr>
          <w:rFonts w:cstheme="minorHAnsi"/>
          <w:bCs/>
          <w:i/>
        </w:rPr>
        <w:t xml:space="preserve"> </w:t>
      </w:r>
      <w:r w:rsidR="00A271E0" w:rsidRPr="003D690F">
        <w:rPr>
          <w:rFonts w:cstheme="minorHAnsi"/>
          <w:bCs/>
          <w:i/>
        </w:rPr>
        <w:t>organizacional</w:t>
      </w:r>
      <w:r w:rsidR="00BC3DF5" w:rsidRPr="003D690F">
        <w:rPr>
          <w:rFonts w:cstheme="minorHAnsi"/>
          <w:bCs/>
          <w:i/>
        </w:rPr>
        <w:t xml:space="preserve"> manejas el concepto de “</w:t>
      </w:r>
      <w:r w:rsidRPr="003D690F">
        <w:rPr>
          <w:rFonts w:cstheme="minorHAnsi"/>
          <w:bCs/>
          <w:i/>
        </w:rPr>
        <w:t>tensiones</w:t>
      </w:r>
      <w:r w:rsidR="00BC3DF5" w:rsidRPr="003D690F">
        <w:rPr>
          <w:rFonts w:cstheme="minorHAnsi"/>
          <w:bCs/>
          <w:i/>
        </w:rPr>
        <w:t>”</w:t>
      </w:r>
      <w:r w:rsidRPr="003D690F">
        <w:rPr>
          <w:rFonts w:cstheme="minorHAnsi"/>
          <w:bCs/>
          <w:i/>
        </w:rPr>
        <w:t xml:space="preserve"> para la complejidad. A la vista de los hechos y los cambios que suceden ¿crees que hay que revisar el modelo?</w:t>
      </w:r>
      <w:r w:rsidR="00264ED8" w:rsidRPr="003D690F">
        <w:rPr>
          <w:rFonts w:cstheme="minorHAnsi"/>
          <w:bCs/>
          <w:i/>
        </w:rPr>
        <w:t xml:space="preserve"> </w:t>
      </w:r>
      <w:r w:rsidR="00A271E0" w:rsidRPr="003D690F">
        <w:rPr>
          <w:rFonts w:cstheme="minorHAnsi"/>
          <w:bCs/>
          <w:i/>
        </w:rPr>
        <w:t>¿H</w:t>
      </w:r>
      <w:r w:rsidR="00BC3DF5" w:rsidRPr="003D690F">
        <w:rPr>
          <w:rFonts w:cstheme="minorHAnsi"/>
          <w:bCs/>
          <w:i/>
        </w:rPr>
        <w:t xml:space="preserve">ay que pensar en </w:t>
      </w:r>
      <w:r w:rsidR="003C0AB3" w:rsidRPr="003D690F">
        <w:rPr>
          <w:rFonts w:cstheme="minorHAnsi"/>
          <w:bCs/>
          <w:i/>
        </w:rPr>
        <w:t xml:space="preserve">nuevas tensiones? </w:t>
      </w:r>
      <w:r w:rsidR="00264ED8" w:rsidRPr="003D690F">
        <w:rPr>
          <w:rFonts w:cstheme="minorHAnsi"/>
          <w:bCs/>
          <w:i/>
        </w:rPr>
        <w:t>¿Cómo deberían pensarse las Estrategias de Gestión en éstos términos?</w:t>
      </w:r>
    </w:p>
    <w:p w14:paraId="7591ED22" w14:textId="77777777" w:rsidR="000D005D" w:rsidRPr="003D690F" w:rsidRDefault="00264ED8" w:rsidP="00D81866">
      <w:pPr>
        <w:spacing w:after="0" w:line="360" w:lineRule="auto"/>
        <w:ind w:firstLine="567"/>
        <w:jc w:val="both"/>
        <w:rPr>
          <w:rFonts w:cstheme="minorHAnsi"/>
          <w:b/>
          <w:u w:val="single"/>
        </w:rPr>
      </w:pPr>
      <w:r w:rsidRPr="003D690F">
        <w:rPr>
          <w:rFonts w:eastAsia="Arial" w:cstheme="minorHAnsi"/>
          <w:lang w:val="es-CO"/>
        </w:rPr>
        <w:t xml:space="preserve">(L): </w:t>
      </w:r>
      <w:r w:rsidR="662F1678" w:rsidRPr="003D690F">
        <w:rPr>
          <w:rFonts w:eastAsia="Arial" w:cstheme="minorHAnsi"/>
          <w:lang w:val="es-CO"/>
        </w:rPr>
        <w:t xml:space="preserve">Cuando hablamos de diseñar una estrategia para la organización nos enfrentamos con tensiones </w:t>
      </w:r>
      <w:r w:rsidR="00A271E0" w:rsidRPr="003D690F">
        <w:rPr>
          <w:rFonts w:eastAsia="Arial" w:cstheme="minorHAnsi"/>
          <w:lang w:val="es-CO"/>
        </w:rPr>
        <w:t xml:space="preserve">básicas: </w:t>
      </w:r>
      <w:r w:rsidR="662F1678" w:rsidRPr="003D690F">
        <w:rPr>
          <w:rFonts w:eastAsia="Arial" w:cstheme="minorHAnsi"/>
          <w:lang w:val="es-CO"/>
        </w:rPr>
        <w:t>racionalidad económi</w:t>
      </w:r>
      <w:r w:rsidR="00A271E0" w:rsidRPr="003D690F">
        <w:rPr>
          <w:rFonts w:eastAsia="Arial" w:cstheme="minorHAnsi"/>
          <w:lang w:val="es-CO"/>
        </w:rPr>
        <w:t>ca y</w:t>
      </w:r>
      <w:r w:rsidR="008C0B80" w:rsidRPr="003D690F">
        <w:rPr>
          <w:rFonts w:eastAsia="Arial" w:cstheme="minorHAnsi"/>
          <w:lang w:val="es-CO"/>
        </w:rPr>
        <w:t xml:space="preserve"> racionalidad social;</w:t>
      </w:r>
      <w:r w:rsidR="00A271E0" w:rsidRPr="003D690F">
        <w:rPr>
          <w:rFonts w:eastAsia="Arial" w:cstheme="minorHAnsi"/>
          <w:lang w:val="es-CO"/>
        </w:rPr>
        <w:t xml:space="preserve"> relaciones de competencia y </w:t>
      </w:r>
      <w:r w:rsidR="662F1678" w:rsidRPr="003D690F">
        <w:rPr>
          <w:rFonts w:eastAsia="Arial" w:cstheme="minorHAnsi"/>
          <w:lang w:val="es-CO"/>
        </w:rPr>
        <w:t>de colabor</w:t>
      </w:r>
      <w:r w:rsidR="00A271E0" w:rsidRPr="003D690F">
        <w:rPr>
          <w:rFonts w:eastAsia="Arial" w:cstheme="minorHAnsi"/>
          <w:lang w:val="es-CO"/>
        </w:rPr>
        <w:t>ación entre</w:t>
      </w:r>
      <w:r w:rsidR="008C0B80" w:rsidRPr="003D690F">
        <w:rPr>
          <w:rFonts w:eastAsia="Arial" w:cstheme="minorHAnsi"/>
          <w:lang w:val="es-CO"/>
        </w:rPr>
        <w:t xml:space="preserve"> las partes interesadas;</w:t>
      </w:r>
      <w:r w:rsidR="00A271E0" w:rsidRPr="003D690F">
        <w:rPr>
          <w:rFonts w:eastAsia="Arial" w:cstheme="minorHAnsi"/>
          <w:lang w:val="es-CO"/>
        </w:rPr>
        <w:t xml:space="preserve"> orientación</w:t>
      </w:r>
      <w:r w:rsidR="008C0B80" w:rsidRPr="003D690F">
        <w:rPr>
          <w:rFonts w:eastAsia="Arial" w:cstheme="minorHAnsi"/>
          <w:lang w:val="es-CO"/>
        </w:rPr>
        <w:t xml:space="preserve"> al presente o al futuro;</w:t>
      </w:r>
      <w:r w:rsidR="00A271E0" w:rsidRPr="003D690F">
        <w:rPr>
          <w:rFonts w:eastAsia="Arial" w:cstheme="minorHAnsi"/>
          <w:lang w:val="es-CO"/>
        </w:rPr>
        <w:t xml:space="preserve"> </w:t>
      </w:r>
      <w:r w:rsidR="662F1678" w:rsidRPr="003D690F">
        <w:rPr>
          <w:rFonts w:eastAsia="Arial" w:cstheme="minorHAnsi"/>
          <w:lang w:val="es-CO"/>
        </w:rPr>
        <w:t>favorecer la productividad</w:t>
      </w:r>
      <w:r w:rsidR="00A271E0" w:rsidRPr="003D690F">
        <w:rPr>
          <w:rFonts w:eastAsia="Arial" w:cstheme="minorHAnsi"/>
          <w:lang w:val="es-CO"/>
        </w:rPr>
        <w:t xml:space="preserve"> a través de la automatización y</w:t>
      </w:r>
      <w:r w:rsidR="662F1678" w:rsidRPr="003D690F">
        <w:rPr>
          <w:rFonts w:eastAsia="Arial" w:cstheme="minorHAnsi"/>
          <w:lang w:val="es-CO"/>
        </w:rPr>
        <w:t xml:space="preserve"> a través del enriquecimiento</w:t>
      </w:r>
      <w:r w:rsidR="008C0B80" w:rsidRPr="003D690F">
        <w:rPr>
          <w:rFonts w:eastAsia="Arial" w:cstheme="minorHAnsi"/>
          <w:lang w:val="es-CO"/>
        </w:rPr>
        <w:t xml:space="preserve"> del trabajo de las personas. Esas</w:t>
      </w:r>
      <w:r w:rsidR="662F1678" w:rsidRPr="003D690F">
        <w:rPr>
          <w:rFonts w:eastAsia="Arial" w:cstheme="minorHAnsi"/>
          <w:lang w:val="es-CO"/>
        </w:rPr>
        <w:t xml:space="preserve"> tensiones</w:t>
      </w:r>
      <w:r w:rsidR="00A271E0" w:rsidRPr="003D690F">
        <w:rPr>
          <w:rFonts w:eastAsia="Arial" w:cstheme="minorHAnsi"/>
          <w:lang w:val="es-CO"/>
        </w:rPr>
        <w:t>, presentes en los</w:t>
      </w:r>
      <w:r w:rsidR="662F1678" w:rsidRPr="003D690F">
        <w:rPr>
          <w:rFonts w:eastAsia="Arial" w:cstheme="minorHAnsi"/>
          <w:lang w:val="es-CO"/>
        </w:rPr>
        <w:t xml:space="preserve"> siglo</w:t>
      </w:r>
      <w:r w:rsidR="00A271E0" w:rsidRPr="003D690F">
        <w:rPr>
          <w:rFonts w:eastAsia="Arial" w:cstheme="minorHAnsi"/>
          <w:lang w:val="es-CO"/>
        </w:rPr>
        <w:t>s</w:t>
      </w:r>
      <w:r w:rsidR="662F1678" w:rsidRPr="003D690F">
        <w:rPr>
          <w:rFonts w:eastAsia="Arial" w:cstheme="minorHAnsi"/>
          <w:lang w:val="es-CO"/>
        </w:rPr>
        <w:t xml:space="preserve"> XIX </w:t>
      </w:r>
      <w:r w:rsidR="00A271E0" w:rsidRPr="003D690F">
        <w:rPr>
          <w:rFonts w:eastAsia="Arial" w:cstheme="minorHAnsi"/>
          <w:lang w:val="es-CO"/>
        </w:rPr>
        <w:t>y XX</w:t>
      </w:r>
      <w:r w:rsidR="008C0B80" w:rsidRPr="003D690F">
        <w:rPr>
          <w:rFonts w:eastAsia="Arial" w:cstheme="minorHAnsi"/>
          <w:lang w:val="es-CO"/>
        </w:rPr>
        <w:t>,</w:t>
      </w:r>
      <w:r w:rsidR="662F1678" w:rsidRPr="003D690F">
        <w:rPr>
          <w:rFonts w:eastAsia="Arial" w:cstheme="minorHAnsi"/>
          <w:lang w:val="es-CO"/>
        </w:rPr>
        <w:t xml:space="preserve"> </w:t>
      </w:r>
      <w:r w:rsidR="00A271E0" w:rsidRPr="003D690F">
        <w:rPr>
          <w:rFonts w:eastAsia="Arial" w:cstheme="minorHAnsi"/>
          <w:lang w:val="es-CO"/>
        </w:rPr>
        <w:t>siguen estando en el</w:t>
      </w:r>
      <w:r w:rsidR="662F1678" w:rsidRPr="003D690F">
        <w:rPr>
          <w:rFonts w:eastAsia="Arial" w:cstheme="minorHAnsi"/>
          <w:lang w:val="es-CO"/>
        </w:rPr>
        <w:t xml:space="preserve"> XXI.</w:t>
      </w:r>
    </w:p>
    <w:p w14:paraId="7A433A3E" w14:textId="6430EA81" w:rsidR="008C0B80" w:rsidRPr="003D690F" w:rsidRDefault="00A271E0" w:rsidP="00D81866">
      <w:pPr>
        <w:spacing w:after="0" w:line="360" w:lineRule="auto"/>
        <w:ind w:firstLine="567"/>
        <w:jc w:val="both"/>
        <w:rPr>
          <w:rFonts w:eastAsia="Arial" w:cstheme="minorHAnsi"/>
          <w:lang w:val="es-CO"/>
        </w:rPr>
      </w:pPr>
      <w:r w:rsidRPr="003D690F">
        <w:rPr>
          <w:rFonts w:eastAsia="Arial" w:cstheme="minorHAnsi"/>
          <w:lang w:val="es-CO"/>
        </w:rPr>
        <w:t>En el contexto de esta conversación, entendemos a las</w:t>
      </w:r>
      <w:r w:rsidR="662F1678" w:rsidRPr="003D690F">
        <w:rPr>
          <w:rFonts w:eastAsia="Arial" w:cstheme="minorHAnsi"/>
          <w:lang w:val="es-CO"/>
        </w:rPr>
        <w:t xml:space="preserve"> tensiones siguiendo </w:t>
      </w:r>
      <w:r w:rsidR="00404BC3" w:rsidRPr="003D690F">
        <w:rPr>
          <w:rFonts w:eastAsia="Arial" w:cstheme="minorHAnsi"/>
          <w:lang w:val="es-CO"/>
        </w:rPr>
        <w:t>básicamente</w:t>
      </w:r>
      <w:r w:rsidRPr="003D690F">
        <w:rPr>
          <w:rFonts w:eastAsia="Arial" w:cstheme="minorHAnsi"/>
          <w:lang w:val="es-CO"/>
        </w:rPr>
        <w:t xml:space="preserve"> a </w:t>
      </w:r>
      <w:r w:rsidR="662F1678" w:rsidRPr="003D690F">
        <w:rPr>
          <w:rFonts w:eastAsia="Arial" w:cstheme="minorHAnsi"/>
          <w:lang w:val="es-CO"/>
        </w:rPr>
        <w:t>Edgar Morin</w:t>
      </w:r>
      <w:r w:rsidR="00A6133B" w:rsidRPr="003D690F">
        <w:rPr>
          <w:rStyle w:val="Refdenotaalpie"/>
          <w:rFonts w:eastAsia="Arial" w:cstheme="minorHAnsi"/>
          <w:lang w:val="es-CO"/>
        </w:rPr>
        <w:footnoteReference w:id="5"/>
      </w:r>
      <w:r w:rsidR="662F1678" w:rsidRPr="003D690F">
        <w:rPr>
          <w:rFonts w:eastAsia="Arial" w:cstheme="minorHAnsi"/>
          <w:lang w:val="es-CO"/>
        </w:rPr>
        <w:t xml:space="preserve"> </w:t>
      </w:r>
      <w:r w:rsidRPr="003D690F">
        <w:rPr>
          <w:rFonts w:eastAsia="Arial" w:cstheme="minorHAnsi"/>
          <w:lang w:val="es-CO"/>
        </w:rPr>
        <w:t xml:space="preserve">y </w:t>
      </w:r>
      <w:r w:rsidR="662F1678" w:rsidRPr="003D690F">
        <w:rPr>
          <w:rFonts w:eastAsia="Arial" w:cstheme="minorHAnsi"/>
          <w:lang w:val="es-CO"/>
        </w:rPr>
        <w:t xml:space="preserve">haciendo una distinción entre </w:t>
      </w:r>
      <w:r w:rsidR="662F1678" w:rsidRPr="003D690F">
        <w:rPr>
          <w:rFonts w:eastAsia="Arial" w:cstheme="minorHAnsi"/>
          <w:i/>
          <w:lang w:val="es-CO"/>
        </w:rPr>
        <w:t>relaciones dialógicas</w:t>
      </w:r>
      <w:r w:rsidR="662F1678" w:rsidRPr="003D690F">
        <w:rPr>
          <w:rFonts w:eastAsia="Arial" w:cstheme="minorHAnsi"/>
          <w:lang w:val="es-CO"/>
        </w:rPr>
        <w:t xml:space="preserve"> y </w:t>
      </w:r>
      <w:r w:rsidR="662F1678" w:rsidRPr="003D690F">
        <w:rPr>
          <w:rFonts w:eastAsia="Arial" w:cstheme="minorHAnsi"/>
          <w:i/>
          <w:lang w:val="es-CO"/>
        </w:rPr>
        <w:t>relaciones dialécticas</w:t>
      </w:r>
      <w:r w:rsidR="662F1678" w:rsidRPr="003D690F">
        <w:rPr>
          <w:rFonts w:eastAsia="Arial" w:cstheme="minorHAnsi"/>
          <w:lang w:val="es-CO"/>
        </w:rPr>
        <w:t xml:space="preserve">. </w:t>
      </w:r>
    </w:p>
    <w:p w14:paraId="001E5756" w14:textId="0C7F4106" w:rsidR="00A271E0" w:rsidRPr="003D690F" w:rsidRDefault="662F1678" w:rsidP="00D81866">
      <w:pPr>
        <w:spacing w:after="0" w:line="360" w:lineRule="auto"/>
        <w:ind w:firstLine="567"/>
        <w:jc w:val="both"/>
        <w:rPr>
          <w:rFonts w:eastAsia="Arial" w:cstheme="minorHAnsi"/>
          <w:lang w:val="es-CO"/>
        </w:rPr>
      </w:pPr>
      <w:r w:rsidRPr="003D690F">
        <w:rPr>
          <w:rFonts w:eastAsia="Arial" w:cstheme="minorHAnsi"/>
          <w:lang w:val="es-CO"/>
        </w:rPr>
        <w:t xml:space="preserve">La </w:t>
      </w:r>
      <w:r w:rsidR="008C0B80" w:rsidRPr="003D690F">
        <w:rPr>
          <w:rFonts w:eastAsia="Arial" w:cstheme="minorHAnsi"/>
          <w:lang w:val="es-CO"/>
        </w:rPr>
        <w:t xml:space="preserve">relación </w:t>
      </w:r>
      <w:r w:rsidR="00BC3DF5" w:rsidRPr="003D690F">
        <w:rPr>
          <w:rFonts w:eastAsia="Arial" w:cstheme="minorHAnsi"/>
          <w:lang w:val="es-CO"/>
        </w:rPr>
        <w:t>d</w:t>
      </w:r>
      <w:r w:rsidRPr="003D690F">
        <w:rPr>
          <w:rFonts w:eastAsia="Arial" w:cstheme="minorHAnsi"/>
          <w:lang w:val="es-CO"/>
        </w:rPr>
        <w:t>ialógica es invariante</w:t>
      </w:r>
      <w:r w:rsidR="008C0B80" w:rsidRPr="003D690F">
        <w:rPr>
          <w:rFonts w:eastAsia="Arial" w:cstheme="minorHAnsi"/>
          <w:lang w:val="es-CO"/>
        </w:rPr>
        <w:t>,</w:t>
      </w:r>
      <w:r w:rsidRPr="003D690F">
        <w:rPr>
          <w:rFonts w:eastAsia="Arial" w:cstheme="minorHAnsi"/>
          <w:lang w:val="es-CO"/>
        </w:rPr>
        <w:t xml:space="preserve"> permanece a lo largo del tiempo</w:t>
      </w:r>
      <w:r w:rsidR="00A271E0" w:rsidRPr="003D690F">
        <w:rPr>
          <w:rFonts w:eastAsia="Arial" w:cstheme="minorHAnsi"/>
          <w:lang w:val="es-CO"/>
        </w:rPr>
        <w:t>.</w:t>
      </w:r>
      <w:r w:rsidR="008C0B80" w:rsidRPr="003D690F">
        <w:rPr>
          <w:rFonts w:eastAsia="Arial" w:cstheme="minorHAnsi"/>
          <w:lang w:val="es-CO"/>
        </w:rPr>
        <w:t xml:space="preserve"> </w:t>
      </w:r>
      <w:r w:rsidR="00A271E0" w:rsidRPr="003D690F">
        <w:rPr>
          <w:rFonts w:eastAsia="Arial" w:cstheme="minorHAnsi"/>
          <w:lang w:val="es-CO"/>
        </w:rPr>
        <w:t>Morin la define</w:t>
      </w:r>
      <w:r w:rsidR="008C0B80" w:rsidRPr="003D690F">
        <w:rPr>
          <w:rFonts w:eastAsia="Arial" w:cstheme="minorHAnsi"/>
          <w:lang w:val="es-CO"/>
        </w:rPr>
        <w:t xml:space="preserve"> como la </w:t>
      </w:r>
      <w:r w:rsidRPr="003D690F">
        <w:rPr>
          <w:rFonts w:eastAsia="Arial" w:cstheme="minorHAnsi"/>
          <w:lang w:val="es-CO"/>
        </w:rPr>
        <w:t xml:space="preserve">unión </w:t>
      </w:r>
      <w:r w:rsidR="00A84B9E" w:rsidRPr="003D690F">
        <w:rPr>
          <w:rFonts w:eastAsia="Arial" w:cstheme="minorHAnsi"/>
          <w:lang w:val="es-CO"/>
        </w:rPr>
        <w:t>simbiótica</w:t>
      </w:r>
      <w:r w:rsidRPr="003D690F">
        <w:rPr>
          <w:rFonts w:eastAsia="Arial" w:cstheme="minorHAnsi"/>
          <w:lang w:val="es-CO"/>
        </w:rPr>
        <w:t xml:space="preserve"> de dos</w:t>
      </w:r>
      <w:r w:rsidR="00A271E0" w:rsidRPr="003D690F">
        <w:rPr>
          <w:rFonts w:eastAsia="Arial" w:cstheme="minorHAnsi"/>
          <w:lang w:val="es-CO"/>
        </w:rPr>
        <w:t xml:space="preserve"> lógicas de</w:t>
      </w:r>
      <w:r w:rsidR="008C0B80" w:rsidRPr="003D690F">
        <w:rPr>
          <w:rFonts w:eastAsia="Arial" w:cstheme="minorHAnsi"/>
          <w:lang w:val="es-CO"/>
        </w:rPr>
        <w:t xml:space="preserve"> sentido contrario. </w:t>
      </w:r>
      <w:r w:rsidR="00A271E0" w:rsidRPr="003D690F">
        <w:rPr>
          <w:rFonts w:eastAsia="Arial" w:cstheme="minorHAnsi"/>
          <w:lang w:val="es-CO"/>
        </w:rPr>
        <w:t xml:space="preserve">El paradigma es la relación que existe entre orden y desorden: no se puede entender el uno sin el otro. </w:t>
      </w:r>
    </w:p>
    <w:p w14:paraId="270926A1" w14:textId="3EA6132B" w:rsidR="00A271E0" w:rsidRPr="003D690F" w:rsidRDefault="00A271E0" w:rsidP="00D81866">
      <w:pPr>
        <w:spacing w:after="0" w:line="360" w:lineRule="auto"/>
        <w:ind w:firstLine="567"/>
        <w:jc w:val="both"/>
        <w:rPr>
          <w:rFonts w:eastAsia="Arial" w:cstheme="minorHAnsi"/>
          <w:lang w:val="es-CO"/>
        </w:rPr>
      </w:pPr>
      <w:r w:rsidRPr="003D690F">
        <w:rPr>
          <w:rFonts w:eastAsia="Arial" w:cstheme="minorHAnsi"/>
          <w:lang w:val="es-CO"/>
        </w:rPr>
        <w:t>Complementariamente, debemos entender a la dialéctica como un proceso: si percibo “desorden”, trata</w:t>
      </w:r>
      <w:r w:rsidR="00173676" w:rsidRPr="003D690F">
        <w:rPr>
          <w:rFonts w:eastAsia="Arial" w:cstheme="minorHAnsi"/>
          <w:lang w:val="es-CO"/>
        </w:rPr>
        <w:t>ré de resolverlo instalando “</w:t>
      </w:r>
      <w:r w:rsidRPr="003D690F">
        <w:rPr>
          <w:rFonts w:eastAsia="Arial" w:cstheme="minorHAnsi"/>
          <w:lang w:val="es-CO"/>
        </w:rPr>
        <w:t xml:space="preserve">orden”. Si </w:t>
      </w:r>
      <w:r w:rsidR="00E6780E" w:rsidRPr="003D690F">
        <w:rPr>
          <w:rFonts w:eastAsia="Arial" w:cstheme="minorHAnsi"/>
          <w:lang w:val="es-CO"/>
        </w:rPr>
        <w:t>una estructura</w:t>
      </w:r>
      <w:r w:rsidRPr="003D690F">
        <w:rPr>
          <w:rFonts w:eastAsia="Arial" w:cstheme="minorHAnsi"/>
          <w:lang w:val="es-CO"/>
        </w:rPr>
        <w:t xml:space="preserve"> </w:t>
      </w:r>
      <w:r w:rsidR="00E6780E" w:rsidRPr="003D690F">
        <w:rPr>
          <w:rFonts w:eastAsia="Arial" w:cstheme="minorHAnsi"/>
          <w:lang w:val="es-CO"/>
        </w:rPr>
        <w:t>me resulta inoperante, la reemplazaré por otra, que a su vez se tornará inoperante en algún momento del futuro y así sucesivamente.</w:t>
      </w:r>
      <w:r w:rsidRPr="003D690F">
        <w:rPr>
          <w:rFonts w:eastAsia="Arial" w:cstheme="minorHAnsi"/>
          <w:lang w:val="es-CO"/>
        </w:rPr>
        <w:t xml:space="preserve"> </w:t>
      </w:r>
    </w:p>
    <w:p w14:paraId="251BC4A9" w14:textId="77777777" w:rsidR="00A271E0" w:rsidRPr="003D690F" w:rsidRDefault="00E6780E" w:rsidP="00D81866">
      <w:pPr>
        <w:spacing w:after="0" w:line="360" w:lineRule="auto"/>
        <w:ind w:firstLine="567"/>
        <w:jc w:val="both"/>
        <w:rPr>
          <w:rFonts w:eastAsia="Arial" w:cstheme="minorHAnsi"/>
          <w:lang w:val="es-CO"/>
        </w:rPr>
      </w:pPr>
      <w:r w:rsidRPr="003D690F">
        <w:rPr>
          <w:rFonts w:eastAsia="Arial" w:cstheme="minorHAnsi"/>
          <w:lang w:val="es-CO"/>
        </w:rPr>
        <w:t>S</w:t>
      </w:r>
      <w:r w:rsidR="00A271E0" w:rsidRPr="003D690F">
        <w:rPr>
          <w:rFonts w:eastAsia="Arial" w:cstheme="minorHAnsi"/>
          <w:lang w:val="es-CO"/>
        </w:rPr>
        <w:t xml:space="preserve">i dialógica significa invariancia, dialéctica entraña proceso. Los modos </w:t>
      </w:r>
      <w:r w:rsidRPr="003D690F">
        <w:rPr>
          <w:rFonts w:eastAsia="Arial" w:cstheme="minorHAnsi"/>
          <w:lang w:val="es-CO"/>
        </w:rPr>
        <w:t xml:space="preserve">dialécticos </w:t>
      </w:r>
      <w:r w:rsidR="00A271E0" w:rsidRPr="003D690F">
        <w:rPr>
          <w:rFonts w:eastAsia="Arial" w:cstheme="minorHAnsi"/>
          <w:lang w:val="es-CO"/>
        </w:rPr>
        <w:t>de resolución de esas tensiones</w:t>
      </w:r>
      <w:r w:rsidRPr="003D690F">
        <w:rPr>
          <w:rFonts w:eastAsia="Arial" w:cstheme="minorHAnsi"/>
          <w:lang w:val="es-CO"/>
        </w:rPr>
        <w:t xml:space="preserve"> dialógicas</w:t>
      </w:r>
      <w:r w:rsidR="00A271E0" w:rsidRPr="003D690F">
        <w:rPr>
          <w:rFonts w:eastAsia="Arial" w:cstheme="minorHAnsi"/>
          <w:lang w:val="es-CO"/>
        </w:rPr>
        <w:t xml:space="preserve"> son los que están cambiando</w:t>
      </w:r>
      <w:r w:rsidRPr="003D690F">
        <w:rPr>
          <w:rFonts w:eastAsia="Arial" w:cstheme="minorHAnsi"/>
          <w:lang w:val="es-CO"/>
        </w:rPr>
        <w:t>.</w:t>
      </w:r>
    </w:p>
    <w:p w14:paraId="355444E9" w14:textId="4A9D4AB3" w:rsidR="000D005D" w:rsidRPr="003D690F" w:rsidRDefault="008C0B80" w:rsidP="00D81866">
      <w:pPr>
        <w:spacing w:after="0" w:line="360" w:lineRule="auto"/>
        <w:ind w:firstLine="567"/>
        <w:jc w:val="both"/>
        <w:rPr>
          <w:rFonts w:eastAsia="Arial" w:cstheme="minorHAnsi"/>
          <w:lang w:val="es-CO"/>
        </w:rPr>
      </w:pPr>
      <w:r w:rsidRPr="003D690F">
        <w:rPr>
          <w:rFonts w:eastAsia="Arial" w:cstheme="minorHAnsi"/>
          <w:lang w:val="es-CO"/>
        </w:rPr>
        <w:t>N</w:t>
      </w:r>
      <w:r w:rsidR="662F1678" w:rsidRPr="003D690F">
        <w:rPr>
          <w:rFonts w:eastAsia="Arial" w:cstheme="minorHAnsi"/>
          <w:lang w:val="es-CO"/>
        </w:rPr>
        <w:t>o se puede pensar en competencia si</w:t>
      </w:r>
      <w:r w:rsidR="00A271E0" w:rsidRPr="003D690F">
        <w:rPr>
          <w:rFonts w:eastAsia="Arial" w:cstheme="minorHAnsi"/>
          <w:lang w:val="es-CO"/>
        </w:rPr>
        <w:t xml:space="preserve"> </w:t>
      </w:r>
      <w:r w:rsidR="662F1678" w:rsidRPr="003D690F">
        <w:rPr>
          <w:rFonts w:eastAsia="Arial" w:cstheme="minorHAnsi"/>
          <w:lang w:val="es-CO"/>
        </w:rPr>
        <w:t xml:space="preserve">no se piensa en colaboración, </w:t>
      </w:r>
      <w:r w:rsidR="00A271E0" w:rsidRPr="003D690F">
        <w:rPr>
          <w:rFonts w:eastAsia="Arial" w:cstheme="minorHAnsi"/>
          <w:lang w:val="es-CO"/>
        </w:rPr>
        <w:t>ni en colaboración sin competencia;</w:t>
      </w:r>
      <w:r w:rsidR="662F1678" w:rsidRPr="003D690F">
        <w:rPr>
          <w:rFonts w:eastAsia="Arial" w:cstheme="minorHAnsi"/>
          <w:lang w:val="es-CO"/>
        </w:rPr>
        <w:t xml:space="preserve"> esa tensión </w:t>
      </w:r>
      <w:r w:rsidR="00A271E0" w:rsidRPr="003D690F">
        <w:rPr>
          <w:rFonts w:eastAsia="Arial" w:cstheme="minorHAnsi"/>
          <w:lang w:val="es-CO"/>
        </w:rPr>
        <w:t>existía</w:t>
      </w:r>
      <w:r w:rsidR="662F1678" w:rsidRPr="003D690F">
        <w:rPr>
          <w:rFonts w:eastAsia="Arial" w:cstheme="minorHAnsi"/>
          <w:lang w:val="es-CO"/>
        </w:rPr>
        <w:t xml:space="preserve"> en las organizaciones al momento de formular estrat</w:t>
      </w:r>
      <w:r w:rsidR="00A271E0" w:rsidRPr="003D690F">
        <w:rPr>
          <w:rFonts w:eastAsia="Arial" w:cstheme="minorHAnsi"/>
          <w:lang w:val="es-CO"/>
        </w:rPr>
        <w:t>egias en el siglo pasado y también hoy día. L</w:t>
      </w:r>
      <w:r w:rsidR="662F1678" w:rsidRPr="003D690F">
        <w:rPr>
          <w:rFonts w:eastAsia="Arial" w:cstheme="minorHAnsi"/>
          <w:lang w:val="es-CO"/>
        </w:rPr>
        <w:t xml:space="preserve">o que </w:t>
      </w:r>
      <w:r w:rsidR="00A271E0" w:rsidRPr="003D690F">
        <w:rPr>
          <w:rFonts w:eastAsia="Arial" w:cstheme="minorHAnsi"/>
          <w:lang w:val="es-CO"/>
        </w:rPr>
        <w:t xml:space="preserve">ocurre ahora es que </w:t>
      </w:r>
      <w:r w:rsidR="00E6780E" w:rsidRPr="003D690F">
        <w:rPr>
          <w:rFonts w:eastAsia="Arial" w:cstheme="minorHAnsi"/>
          <w:lang w:val="es-CO"/>
        </w:rPr>
        <w:t>es relativamente normal que haya competencia y cooperación simultáneas y es por el</w:t>
      </w:r>
      <w:r w:rsidR="0084428B" w:rsidRPr="003D690F">
        <w:rPr>
          <w:rFonts w:eastAsia="Arial" w:cstheme="minorHAnsi"/>
          <w:lang w:val="es-CO"/>
        </w:rPr>
        <w:t xml:space="preserve">lo </w:t>
      </w:r>
      <w:proofErr w:type="gramStart"/>
      <w:r w:rsidR="0084428B" w:rsidRPr="003D690F">
        <w:rPr>
          <w:rFonts w:eastAsia="Arial" w:cstheme="minorHAnsi"/>
          <w:lang w:val="es-CO"/>
        </w:rPr>
        <w:t>que</w:t>
      </w:r>
      <w:proofErr w:type="gramEnd"/>
      <w:r w:rsidR="0084428B" w:rsidRPr="003D690F">
        <w:rPr>
          <w:rFonts w:eastAsia="Arial" w:cstheme="minorHAnsi"/>
          <w:lang w:val="es-CO"/>
        </w:rPr>
        <w:t xml:space="preserve"> hablamos de </w:t>
      </w:r>
      <w:proofErr w:type="spellStart"/>
      <w:r w:rsidR="00D54D5B" w:rsidRPr="003D690F">
        <w:rPr>
          <w:rFonts w:eastAsia="Arial" w:cstheme="minorHAnsi"/>
          <w:i/>
          <w:lang w:val="es-CO"/>
        </w:rPr>
        <w:t>C</w:t>
      </w:r>
      <w:r w:rsidR="0084428B" w:rsidRPr="003D690F">
        <w:rPr>
          <w:rFonts w:eastAsia="Arial" w:cstheme="minorHAnsi"/>
          <w:i/>
          <w:lang w:val="es-CO"/>
        </w:rPr>
        <w:t>oopetencia</w:t>
      </w:r>
      <w:proofErr w:type="spellEnd"/>
      <w:r w:rsidR="00E6780E" w:rsidRPr="003D690F">
        <w:rPr>
          <w:rStyle w:val="Refdenotaalpie"/>
          <w:rFonts w:eastAsia="Arial" w:cstheme="minorHAnsi"/>
          <w:lang w:val="es-CO"/>
        </w:rPr>
        <w:footnoteReference w:id="6"/>
      </w:r>
      <w:r w:rsidR="00E6780E" w:rsidRPr="003D690F">
        <w:rPr>
          <w:rFonts w:eastAsia="Arial" w:cstheme="minorHAnsi"/>
          <w:lang w:val="es-CO"/>
        </w:rPr>
        <w:t xml:space="preserve">, un </w:t>
      </w:r>
      <w:r w:rsidR="00FB3AED" w:rsidRPr="003D690F">
        <w:rPr>
          <w:rFonts w:eastAsia="Arial" w:cstheme="minorHAnsi"/>
          <w:lang w:val="es-CO"/>
        </w:rPr>
        <w:t>verdadero oxímoron</w:t>
      </w:r>
      <w:r w:rsidRPr="003D690F">
        <w:rPr>
          <w:rFonts w:eastAsia="Arial" w:cstheme="minorHAnsi"/>
          <w:lang w:val="es-CO"/>
        </w:rPr>
        <w:t xml:space="preserve">. </w:t>
      </w:r>
      <w:r w:rsidR="00E6780E" w:rsidRPr="003D690F">
        <w:rPr>
          <w:rFonts w:eastAsia="Arial" w:cstheme="minorHAnsi"/>
          <w:lang w:val="es-CO"/>
        </w:rPr>
        <w:t>Estos neologismos son un indicador en el lenguaje de la manera en que cambia la manera de organizar.</w:t>
      </w:r>
    </w:p>
    <w:p w14:paraId="7CE47D5A" w14:textId="6782F2AD" w:rsidR="000D005D" w:rsidRPr="003D690F" w:rsidRDefault="00A84B9E" w:rsidP="00D81866">
      <w:pPr>
        <w:spacing w:after="0" w:line="360" w:lineRule="auto"/>
        <w:ind w:firstLine="567"/>
        <w:jc w:val="both"/>
        <w:rPr>
          <w:rFonts w:cstheme="minorHAnsi"/>
          <w:b/>
          <w:u w:val="single"/>
        </w:rPr>
      </w:pPr>
      <w:r w:rsidRPr="003D690F">
        <w:rPr>
          <w:rFonts w:cstheme="minorHAnsi"/>
        </w:rPr>
        <w:t xml:space="preserve">Un </w:t>
      </w:r>
      <w:r w:rsidRPr="003D690F">
        <w:rPr>
          <w:rFonts w:eastAsia="Arial" w:cstheme="minorHAnsi"/>
          <w:lang w:val="es-CO"/>
        </w:rPr>
        <w:t>oxímoron</w:t>
      </w:r>
      <w:r w:rsidR="662F1678" w:rsidRPr="003D690F">
        <w:rPr>
          <w:rFonts w:eastAsia="Arial" w:cstheme="minorHAnsi"/>
          <w:lang w:val="es-CO"/>
        </w:rPr>
        <w:t xml:space="preserve"> es un una expresión lingüística que </w:t>
      </w:r>
      <w:proofErr w:type="spellStart"/>
      <w:r w:rsidR="00FB3AED" w:rsidRPr="003D690F">
        <w:rPr>
          <w:rFonts w:eastAsia="Arial" w:cstheme="minorHAnsi"/>
          <w:lang w:val="es-CO"/>
        </w:rPr>
        <w:t>auna</w:t>
      </w:r>
      <w:proofErr w:type="spellEnd"/>
      <w:r w:rsidR="662F1678" w:rsidRPr="003D690F">
        <w:rPr>
          <w:rFonts w:eastAsia="Arial" w:cstheme="minorHAnsi"/>
          <w:lang w:val="es-CO"/>
        </w:rPr>
        <w:t xml:space="preserve"> dos términos </w:t>
      </w:r>
      <w:r w:rsidR="00FB3AED" w:rsidRPr="003D690F">
        <w:rPr>
          <w:rFonts w:eastAsia="Arial" w:cstheme="minorHAnsi"/>
          <w:lang w:val="es-CO"/>
        </w:rPr>
        <w:t>de</w:t>
      </w:r>
      <w:r w:rsidR="662F1678" w:rsidRPr="003D690F">
        <w:rPr>
          <w:rFonts w:eastAsia="Arial" w:cstheme="minorHAnsi"/>
          <w:lang w:val="es-CO"/>
        </w:rPr>
        <w:t xml:space="preserve"> sentid</w:t>
      </w:r>
      <w:r w:rsidR="00E6780E" w:rsidRPr="003D690F">
        <w:rPr>
          <w:rFonts w:eastAsia="Arial" w:cstheme="minorHAnsi"/>
          <w:lang w:val="es-CO"/>
        </w:rPr>
        <w:t>o contrario, y es interesante có</w:t>
      </w:r>
      <w:r w:rsidR="00FB3AED" w:rsidRPr="003D690F">
        <w:rPr>
          <w:rFonts w:eastAsia="Arial" w:cstheme="minorHAnsi"/>
          <w:lang w:val="es-CO"/>
        </w:rPr>
        <w:t>mo l</w:t>
      </w:r>
      <w:r w:rsidR="662F1678" w:rsidRPr="003D690F">
        <w:rPr>
          <w:rFonts w:eastAsia="Arial" w:cstheme="minorHAnsi"/>
          <w:lang w:val="es-CO"/>
        </w:rPr>
        <w:t xml:space="preserve">a complejidad siempre creciente y </w:t>
      </w:r>
      <w:r w:rsidR="00FB3AED" w:rsidRPr="003D690F">
        <w:rPr>
          <w:rFonts w:eastAsia="Arial" w:cstheme="minorHAnsi"/>
          <w:lang w:val="es-CO"/>
        </w:rPr>
        <w:t>l</w:t>
      </w:r>
      <w:r w:rsidR="662F1678" w:rsidRPr="003D690F">
        <w:rPr>
          <w:rFonts w:eastAsia="Arial" w:cstheme="minorHAnsi"/>
          <w:lang w:val="es-CO"/>
        </w:rPr>
        <w:t xml:space="preserve">as </w:t>
      </w:r>
      <w:r w:rsidR="00FB3AED" w:rsidRPr="003D690F">
        <w:rPr>
          <w:rFonts w:eastAsia="Arial" w:cstheme="minorHAnsi"/>
          <w:lang w:val="es-CO"/>
        </w:rPr>
        <w:t xml:space="preserve">consecuentes </w:t>
      </w:r>
      <w:r w:rsidR="662F1678" w:rsidRPr="003D690F">
        <w:rPr>
          <w:rFonts w:eastAsia="Arial" w:cstheme="minorHAnsi"/>
          <w:lang w:val="es-CO"/>
        </w:rPr>
        <w:t xml:space="preserve">tensiones y paradojas que se plantean nos llevan </w:t>
      </w:r>
      <w:r w:rsidR="00FB3AED" w:rsidRPr="003D690F">
        <w:rPr>
          <w:rFonts w:eastAsia="Arial" w:cstheme="minorHAnsi"/>
          <w:lang w:val="es-CO"/>
        </w:rPr>
        <w:t>a estas expresiones.</w:t>
      </w:r>
      <w:r w:rsidR="662F1678" w:rsidRPr="003D690F">
        <w:rPr>
          <w:rFonts w:eastAsia="Arial" w:cstheme="minorHAnsi"/>
          <w:lang w:val="es-CO"/>
        </w:rPr>
        <w:t xml:space="preserve"> </w:t>
      </w:r>
      <w:r w:rsidR="00FB3AED" w:rsidRPr="003D690F">
        <w:rPr>
          <w:rFonts w:eastAsia="Arial" w:cstheme="minorHAnsi"/>
          <w:lang w:val="es-CO"/>
        </w:rPr>
        <w:t>Una de las</w:t>
      </w:r>
      <w:r w:rsidR="662F1678" w:rsidRPr="003D690F">
        <w:rPr>
          <w:rFonts w:eastAsia="Arial" w:cstheme="minorHAnsi"/>
          <w:lang w:val="es-CO"/>
        </w:rPr>
        <w:t xml:space="preserve"> más conocida</w:t>
      </w:r>
      <w:r w:rsidR="00FB3AED" w:rsidRPr="003D690F">
        <w:rPr>
          <w:rFonts w:eastAsia="Arial" w:cstheme="minorHAnsi"/>
          <w:lang w:val="es-CO"/>
        </w:rPr>
        <w:t>s es</w:t>
      </w:r>
      <w:r w:rsidR="662F1678" w:rsidRPr="003D690F">
        <w:rPr>
          <w:rFonts w:eastAsia="Arial" w:cstheme="minorHAnsi"/>
          <w:lang w:val="es-CO"/>
        </w:rPr>
        <w:t xml:space="preserve"> </w:t>
      </w:r>
      <w:r w:rsidR="662F1678" w:rsidRPr="003D690F">
        <w:rPr>
          <w:rFonts w:eastAsia="Arial" w:cstheme="minorHAnsi"/>
          <w:i/>
          <w:lang w:val="es-CO"/>
        </w:rPr>
        <w:t>realidad virtual</w:t>
      </w:r>
      <w:r w:rsidR="00FB3AED" w:rsidRPr="003D690F">
        <w:rPr>
          <w:rFonts w:eastAsia="Arial" w:cstheme="minorHAnsi"/>
          <w:lang w:val="es-CO"/>
        </w:rPr>
        <w:t>:</w:t>
      </w:r>
      <w:r w:rsidR="662F1678" w:rsidRPr="003D690F">
        <w:rPr>
          <w:rFonts w:eastAsia="Arial" w:cstheme="minorHAnsi"/>
          <w:lang w:val="es-CO"/>
        </w:rPr>
        <w:t xml:space="preserve"> </w:t>
      </w:r>
      <w:r w:rsidR="00FB3AED" w:rsidRPr="003D690F">
        <w:rPr>
          <w:rFonts w:eastAsia="Arial" w:cstheme="minorHAnsi"/>
          <w:lang w:val="es-CO"/>
        </w:rPr>
        <w:t xml:space="preserve">la lógica cartesiana nos indica que si es </w:t>
      </w:r>
      <w:r w:rsidR="00ED4FEA" w:rsidRPr="003D690F">
        <w:rPr>
          <w:rFonts w:eastAsia="Arial" w:cstheme="minorHAnsi"/>
          <w:lang w:val="es-CO"/>
        </w:rPr>
        <w:t xml:space="preserve">real no es </w:t>
      </w:r>
      <w:r w:rsidR="00D81866" w:rsidRPr="003D690F">
        <w:rPr>
          <w:rFonts w:eastAsia="Arial" w:cstheme="minorHAnsi"/>
          <w:lang w:val="es-CO"/>
        </w:rPr>
        <w:t>virtual, y</w:t>
      </w:r>
      <w:r w:rsidR="00ED4FEA" w:rsidRPr="003D690F">
        <w:rPr>
          <w:rFonts w:eastAsia="Arial" w:cstheme="minorHAnsi"/>
          <w:lang w:val="es-CO"/>
        </w:rPr>
        <w:t xml:space="preserve"> si es vi</w:t>
      </w:r>
      <w:r w:rsidR="00FB3AED" w:rsidRPr="003D690F">
        <w:rPr>
          <w:rFonts w:eastAsia="Arial" w:cstheme="minorHAnsi"/>
          <w:lang w:val="es-CO"/>
        </w:rPr>
        <w:t>rtual no es real. Y sin embargo entendemos perfectamente que nuestro</w:t>
      </w:r>
      <w:r w:rsidR="00ED4FEA" w:rsidRPr="003D690F">
        <w:rPr>
          <w:rFonts w:eastAsia="Arial" w:cstheme="minorHAnsi"/>
          <w:lang w:val="es-CO"/>
        </w:rPr>
        <w:t xml:space="preserve">s hijos están sumergidos en la </w:t>
      </w:r>
      <w:r w:rsidR="00FB3AED" w:rsidRPr="003D690F">
        <w:rPr>
          <w:rFonts w:eastAsia="Arial" w:cstheme="minorHAnsi"/>
          <w:lang w:val="es-CO"/>
        </w:rPr>
        <w:t>realidad virtua</w:t>
      </w:r>
      <w:r w:rsidR="00ED4FEA" w:rsidRPr="003D690F">
        <w:rPr>
          <w:rFonts w:eastAsia="Arial" w:cstheme="minorHAnsi"/>
          <w:lang w:val="es-CO"/>
        </w:rPr>
        <w:t xml:space="preserve">l cuando juegan “en” la </w:t>
      </w:r>
      <w:proofErr w:type="spellStart"/>
      <w:r w:rsidR="00ED4FEA" w:rsidRPr="003D690F">
        <w:rPr>
          <w:rFonts w:eastAsia="Arial" w:cstheme="minorHAnsi"/>
          <w:lang w:val="es-CO"/>
        </w:rPr>
        <w:t>play</w:t>
      </w:r>
      <w:proofErr w:type="spellEnd"/>
      <w:r w:rsidR="00ED4FEA" w:rsidRPr="003D690F">
        <w:rPr>
          <w:rFonts w:eastAsia="Arial" w:cstheme="minorHAnsi"/>
          <w:lang w:val="es-CO"/>
        </w:rPr>
        <w:t xml:space="preserve"> (y no “con”</w:t>
      </w:r>
      <w:r w:rsidR="00FB3AED" w:rsidRPr="003D690F">
        <w:rPr>
          <w:rFonts w:eastAsia="Arial" w:cstheme="minorHAnsi"/>
          <w:lang w:val="es-CO"/>
        </w:rPr>
        <w:t xml:space="preserve"> ella). La manera en que se manifiesta</w:t>
      </w:r>
      <w:r w:rsidR="662F1678" w:rsidRPr="003D690F">
        <w:rPr>
          <w:rFonts w:eastAsia="Arial" w:cstheme="minorHAnsi"/>
          <w:lang w:val="es-CO"/>
        </w:rPr>
        <w:t xml:space="preserve"> la tensión entre lo real y lo virtual hoy día </w:t>
      </w:r>
      <w:r w:rsidR="00ED4FEA" w:rsidRPr="003D690F">
        <w:rPr>
          <w:rFonts w:eastAsia="Arial" w:cstheme="minorHAnsi"/>
          <w:lang w:val="es-CO"/>
        </w:rPr>
        <w:t>-</w:t>
      </w:r>
      <w:r w:rsidR="662F1678" w:rsidRPr="003D690F">
        <w:rPr>
          <w:rFonts w:eastAsia="Arial" w:cstheme="minorHAnsi"/>
          <w:lang w:val="es-CO"/>
        </w:rPr>
        <w:t>2017</w:t>
      </w:r>
      <w:r w:rsidR="00ED4FEA" w:rsidRPr="003D690F">
        <w:rPr>
          <w:rFonts w:eastAsia="Arial" w:cstheme="minorHAnsi"/>
          <w:lang w:val="es-CO"/>
        </w:rPr>
        <w:t>-</w:t>
      </w:r>
      <w:r w:rsidR="662F1678" w:rsidRPr="003D690F">
        <w:rPr>
          <w:rFonts w:eastAsia="Arial" w:cstheme="minorHAnsi"/>
          <w:lang w:val="es-CO"/>
        </w:rPr>
        <w:t xml:space="preserve"> </w:t>
      </w:r>
      <w:r w:rsidR="00FB3AED" w:rsidRPr="003D690F">
        <w:rPr>
          <w:rFonts w:eastAsia="Arial" w:cstheme="minorHAnsi"/>
          <w:lang w:val="es-CO"/>
        </w:rPr>
        <w:t>parece estar yendo de manera sostenida</w:t>
      </w:r>
      <w:r w:rsidR="662F1678" w:rsidRPr="003D690F">
        <w:rPr>
          <w:rFonts w:eastAsia="Arial" w:cstheme="minorHAnsi"/>
          <w:lang w:val="es-CO"/>
        </w:rPr>
        <w:t xml:space="preserve"> hacia el lado de la virtualidad.</w:t>
      </w:r>
    </w:p>
    <w:p w14:paraId="64A9D650" w14:textId="11830FC3" w:rsidR="000D005D" w:rsidRPr="003D690F" w:rsidRDefault="00FB3AED" w:rsidP="00D81866">
      <w:pPr>
        <w:spacing w:after="0" w:line="360" w:lineRule="auto"/>
        <w:ind w:firstLine="567"/>
        <w:jc w:val="both"/>
        <w:rPr>
          <w:rFonts w:cstheme="minorHAnsi"/>
          <w:b/>
          <w:u w:val="single"/>
        </w:rPr>
      </w:pPr>
      <w:r w:rsidRPr="003D690F">
        <w:rPr>
          <w:rFonts w:eastAsia="Arial" w:cstheme="minorHAnsi"/>
          <w:lang w:val="es-CO"/>
        </w:rPr>
        <w:lastRenderedPageBreak/>
        <w:t xml:space="preserve">La </w:t>
      </w:r>
      <w:r w:rsidRPr="003D690F">
        <w:rPr>
          <w:rFonts w:eastAsia="Arial" w:cstheme="minorHAnsi"/>
          <w:i/>
          <w:lang w:val="es-CO"/>
        </w:rPr>
        <w:t>p</w:t>
      </w:r>
      <w:r w:rsidR="662F1678" w:rsidRPr="003D690F">
        <w:rPr>
          <w:rFonts w:eastAsia="Arial" w:cstheme="minorHAnsi"/>
          <w:i/>
          <w:lang w:val="es-CO"/>
        </w:rPr>
        <w:t>articularización masificada</w:t>
      </w:r>
      <w:r w:rsidR="662F1678" w:rsidRPr="003D690F">
        <w:rPr>
          <w:rFonts w:eastAsia="Arial" w:cstheme="minorHAnsi"/>
          <w:lang w:val="es-CO"/>
        </w:rPr>
        <w:t xml:space="preserve"> </w:t>
      </w:r>
      <w:r w:rsidRPr="003D690F">
        <w:rPr>
          <w:rFonts w:eastAsia="Arial" w:cstheme="minorHAnsi"/>
          <w:lang w:val="es-CO"/>
        </w:rPr>
        <w:t>(en inglés</w:t>
      </w:r>
      <w:r w:rsidR="662F1678" w:rsidRPr="003D690F">
        <w:rPr>
          <w:rFonts w:eastAsia="Arial" w:cstheme="minorHAnsi"/>
          <w:lang w:val="es-CO"/>
        </w:rPr>
        <w:t xml:space="preserve"> </w:t>
      </w:r>
      <w:proofErr w:type="spellStart"/>
      <w:r w:rsidR="662F1678" w:rsidRPr="003D690F">
        <w:rPr>
          <w:rFonts w:eastAsia="Arial" w:cstheme="minorHAnsi"/>
          <w:i/>
          <w:lang w:val="es-CO"/>
        </w:rPr>
        <w:t>mass</w:t>
      </w:r>
      <w:proofErr w:type="spellEnd"/>
      <w:r w:rsidR="662F1678" w:rsidRPr="003D690F">
        <w:rPr>
          <w:rFonts w:eastAsia="Arial" w:cstheme="minorHAnsi"/>
          <w:i/>
          <w:lang w:val="es-CO"/>
        </w:rPr>
        <w:t xml:space="preserve"> </w:t>
      </w:r>
      <w:proofErr w:type="spellStart"/>
      <w:r w:rsidR="662F1678" w:rsidRPr="003D690F">
        <w:rPr>
          <w:rFonts w:eastAsia="Arial" w:cstheme="minorHAnsi"/>
          <w:i/>
          <w:lang w:val="es-CO"/>
        </w:rPr>
        <w:t>customization</w:t>
      </w:r>
      <w:proofErr w:type="spellEnd"/>
      <w:r w:rsidRPr="003D690F">
        <w:rPr>
          <w:rFonts w:eastAsia="Arial" w:cstheme="minorHAnsi"/>
          <w:lang w:val="es-CO"/>
        </w:rPr>
        <w:t>) fue en el siglo XX una aspiración que</w:t>
      </w:r>
      <w:r w:rsidR="662F1678" w:rsidRPr="003D690F">
        <w:rPr>
          <w:rFonts w:eastAsia="Arial" w:cstheme="minorHAnsi"/>
          <w:lang w:val="es-CO"/>
        </w:rPr>
        <w:t xml:space="preserve"> ahora </w:t>
      </w:r>
      <w:r w:rsidR="009F2CE8" w:rsidRPr="003D690F">
        <w:rPr>
          <w:rFonts w:eastAsia="Arial" w:cstheme="minorHAnsi"/>
          <w:lang w:val="es-CO"/>
        </w:rPr>
        <w:t>encuentra su realización en</w:t>
      </w:r>
      <w:r w:rsidR="662F1678" w:rsidRPr="003D690F">
        <w:rPr>
          <w:rFonts w:eastAsia="Arial" w:cstheme="minorHAnsi"/>
          <w:lang w:val="es-CO"/>
        </w:rPr>
        <w:t xml:space="preserve"> manufactura </w:t>
      </w:r>
      <w:r w:rsidR="009F2CE8" w:rsidRPr="003D690F">
        <w:rPr>
          <w:rFonts w:eastAsia="Arial" w:cstheme="minorHAnsi"/>
          <w:lang w:val="es-CO"/>
        </w:rPr>
        <w:t>a través</w:t>
      </w:r>
      <w:r w:rsidR="662F1678" w:rsidRPr="003D690F">
        <w:rPr>
          <w:rFonts w:eastAsia="Arial" w:cstheme="minorHAnsi"/>
          <w:lang w:val="es-CO"/>
        </w:rPr>
        <w:t xml:space="preserve"> de las impresoras 3D</w:t>
      </w:r>
      <w:r w:rsidR="009F2CE8" w:rsidRPr="003D690F">
        <w:rPr>
          <w:rFonts w:eastAsia="Arial" w:cstheme="minorHAnsi"/>
          <w:lang w:val="es-CO"/>
        </w:rPr>
        <w:t>, que posibilita</w:t>
      </w:r>
      <w:r w:rsidR="662F1678" w:rsidRPr="003D690F">
        <w:rPr>
          <w:rFonts w:eastAsia="Arial" w:cstheme="minorHAnsi"/>
          <w:lang w:val="es-CO"/>
        </w:rPr>
        <w:t xml:space="preserve">n un diseño particularizado de productos </w:t>
      </w:r>
      <w:r w:rsidR="009F2CE8" w:rsidRPr="003D690F">
        <w:rPr>
          <w:rFonts w:eastAsia="Arial" w:cstheme="minorHAnsi"/>
          <w:lang w:val="es-CO"/>
        </w:rPr>
        <w:t>con</w:t>
      </w:r>
      <w:r w:rsidR="662F1678" w:rsidRPr="003D690F">
        <w:rPr>
          <w:rFonts w:eastAsia="Arial" w:cstheme="minorHAnsi"/>
          <w:lang w:val="es-CO"/>
        </w:rPr>
        <w:t xml:space="preserve"> una concepción generalizada</w:t>
      </w:r>
      <w:r w:rsidR="009F2CE8" w:rsidRPr="003D690F">
        <w:rPr>
          <w:rFonts w:eastAsia="Arial" w:cstheme="minorHAnsi"/>
          <w:lang w:val="es-CO"/>
        </w:rPr>
        <w:t xml:space="preserve"> de base</w:t>
      </w:r>
      <w:r w:rsidR="662F1678" w:rsidRPr="003D690F">
        <w:rPr>
          <w:rFonts w:eastAsia="Arial" w:cstheme="minorHAnsi"/>
          <w:lang w:val="es-CO"/>
        </w:rPr>
        <w:t xml:space="preserve">. </w:t>
      </w:r>
    </w:p>
    <w:p w14:paraId="628F9533" w14:textId="6601F056" w:rsidR="000D005D" w:rsidRPr="003D690F" w:rsidRDefault="662F1678" w:rsidP="00D81866">
      <w:pPr>
        <w:spacing w:after="0" w:line="360" w:lineRule="auto"/>
        <w:ind w:firstLine="567"/>
        <w:jc w:val="both"/>
        <w:rPr>
          <w:rFonts w:cstheme="minorHAnsi"/>
          <w:b/>
          <w:u w:val="single"/>
        </w:rPr>
      </w:pPr>
      <w:r w:rsidRPr="003D690F">
        <w:rPr>
          <w:rFonts w:eastAsia="Arial" w:cstheme="minorHAnsi"/>
          <w:lang w:val="es-CO"/>
        </w:rPr>
        <w:t xml:space="preserve">El </w:t>
      </w:r>
      <w:r w:rsidRPr="003D690F">
        <w:rPr>
          <w:rFonts w:eastAsia="Arial" w:cstheme="minorHAnsi"/>
          <w:i/>
          <w:lang w:val="es-CO"/>
        </w:rPr>
        <w:t>individualismo colectivo</w:t>
      </w:r>
      <w:r w:rsidRPr="003D690F">
        <w:rPr>
          <w:rFonts w:eastAsia="Arial" w:cstheme="minorHAnsi"/>
          <w:lang w:val="es-CO"/>
        </w:rPr>
        <w:t xml:space="preserve"> </w:t>
      </w:r>
      <w:r w:rsidR="009F2CE8" w:rsidRPr="003D690F">
        <w:rPr>
          <w:rFonts w:eastAsia="Arial" w:cstheme="minorHAnsi"/>
          <w:lang w:val="es-CO"/>
        </w:rPr>
        <w:t>refiere en el siglo XXI a</w:t>
      </w:r>
      <w:r w:rsidRPr="003D690F">
        <w:rPr>
          <w:rFonts w:eastAsia="Arial" w:cstheme="minorHAnsi"/>
          <w:lang w:val="es-CO"/>
        </w:rPr>
        <w:t xml:space="preserve"> la exacerbación de la individualidad </w:t>
      </w:r>
      <w:r w:rsidR="009F2CE8" w:rsidRPr="003D690F">
        <w:rPr>
          <w:rFonts w:eastAsia="Arial" w:cstheme="minorHAnsi"/>
          <w:lang w:val="es-CO"/>
        </w:rPr>
        <w:t>en el marco de</w:t>
      </w:r>
      <w:r w:rsidRPr="003D690F">
        <w:rPr>
          <w:rFonts w:eastAsia="Arial" w:cstheme="minorHAnsi"/>
          <w:lang w:val="es-CO"/>
        </w:rPr>
        <w:t xml:space="preserve"> una masificación de las conductas</w:t>
      </w:r>
      <w:r w:rsidR="009F2CE8" w:rsidRPr="003D690F">
        <w:rPr>
          <w:rFonts w:eastAsia="Arial" w:cstheme="minorHAnsi"/>
          <w:lang w:val="es-CO"/>
        </w:rPr>
        <w:t>.</w:t>
      </w:r>
      <w:r w:rsidRPr="003D690F">
        <w:rPr>
          <w:rFonts w:eastAsia="Arial" w:cstheme="minorHAnsi"/>
          <w:lang w:val="es-CO"/>
        </w:rPr>
        <w:t xml:space="preserve"> </w:t>
      </w:r>
      <w:r w:rsidR="009F2CE8" w:rsidRPr="003D690F">
        <w:rPr>
          <w:rFonts w:eastAsia="Arial" w:cstheme="minorHAnsi"/>
          <w:lang w:val="es-CO"/>
        </w:rPr>
        <w:t>L</w:t>
      </w:r>
      <w:r w:rsidRPr="003D690F">
        <w:rPr>
          <w:rFonts w:eastAsia="Arial" w:cstheme="minorHAnsi"/>
          <w:lang w:val="es-CO"/>
        </w:rPr>
        <w:t xml:space="preserve">a invasión de la tecnología digital </w:t>
      </w:r>
      <w:r w:rsidR="009F2CE8" w:rsidRPr="003D690F">
        <w:rPr>
          <w:rFonts w:eastAsia="Arial" w:cstheme="minorHAnsi"/>
          <w:lang w:val="es-CO"/>
        </w:rPr>
        <w:t>incide tremendamente en</w:t>
      </w:r>
      <w:r w:rsidRPr="003D690F">
        <w:rPr>
          <w:rFonts w:eastAsia="Arial" w:cstheme="minorHAnsi"/>
          <w:lang w:val="es-CO"/>
        </w:rPr>
        <w:t xml:space="preserve"> la relación que</w:t>
      </w:r>
      <w:r w:rsidR="009F2CE8" w:rsidRPr="003D690F">
        <w:rPr>
          <w:rFonts w:eastAsia="Arial" w:cstheme="minorHAnsi"/>
          <w:lang w:val="es-CO"/>
        </w:rPr>
        <w:t xml:space="preserve"> se establece entre vida personal</w:t>
      </w:r>
      <w:r w:rsidRPr="003D690F">
        <w:rPr>
          <w:rFonts w:eastAsia="Arial" w:cstheme="minorHAnsi"/>
          <w:lang w:val="es-CO"/>
        </w:rPr>
        <w:t xml:space="preserve"> y </w:t>
      </w:r>
      <w:r w:rsidR="009F2CE8" w:rsidRPr="003D690F">
        <w:rPr>
          <w:rFonts w:eastAsia="Arial" w:cstheme="minorHAnsi"/>
          <w:lang w:val="es-CO"/>
        </w:rPr>
        <w:t>la vida laboral</w:t>
      </w:r>
      <w:r w:rsidRPr="003D690F">
        <w:rPr>
          <w:rFonts w:eastAsia="Arial" w:cstheme="minorHAnsi"/>
          <w:lang w:val="es-CO"/>
        </w:rPr>
        <w:t xml:space="preserve">. </w:t>
      </w:r>
    </w:p>
    <w:p w14:paraId="395BB313" w14:textId="5795217F" w:rsidR="000D005D" w:rsidRPr="003D690F" w:rsidRDefault="009F2CE8" w:rsidP="00D81866">
      <w:pPr>
        <w:spacing w:after="0" w:line="360" w:lineRule="auto"/>
        <w:ind w:firstLine="567"/>
        <w:jc w:val="both"/>
        <w:rPr>
          <w:rFonts w:cstheme="minorHAnsi"/>
          <w:b/>
          <w:u w:val="single"/>
        </w:rPr>
      </w:pPr>
      <w:r w:rsidRPr="003D690F">
        <w:rPr>
          <w:rFonts w:eastAsia="Arial" w:cstheme="minorHAnsi"/>
          <w:lang w:val="es-CO"/>
        </w:rPr>
        <w:t>Allá por los años 70, psicólogo social Karl Weick</w:t>
      </w:r>
      <w:r w:rsidR="001E26D8" w:rsidRPr="003D690F">
        <w:rPr>
          <w:rStyle w:val="Refdenotaalpie"/>
          <w:rFonts w:eastAsia="Arial" w:cstheme="minorHAnsi"/>
          <w:lang w:val="es-CO"/>
        </w:rPr>
        <w:footnoteReference w:id="7"/>
      </w:r>
      <w:r w:rsidRPr="003D690F">
        <w:rPr>
          <w:rFonts w:eastAsia="Arial" w:cstheme="minorHAnsi"/>
          <w:lang w:val="es-CO"/>
        </w:rPr>
        <w:t xml:space="preserve"> hablaba de</w:t>
      </w:r>
      <w:r w:rsidR="662F1678" w:rsidRPr="003D690F">
        <w:rPr>
          <w:rFonts w:eastAsia="Arial" w:cstheme="minorHAnsi"/>
          <w:lang w:val="es-CO"/>
        </w:rPr>
        <w:t xml:space="preserve"> </w:t>
      </w:r>
      <w:r w:rsidR="662F1678" w:rsidRPr="003D690F">
        <w:rPr>
          <w:rFonts w:eastAsia="Arial" w:cstheme="minorHAnsi"/>
          <w:i/>
          <w:lang w:val="es-CO"/>
        </w:rPr>
        <w:t>anarquía</w:t>
      </w:r>
      <w:r w:rsidRPr="003D690F">
        <w:rPr>
          <w:rFonts w:eastAsia="Arial" w:cstheme="minorHAnsi"/>
          <w:i/>
          <w:lang w:val="es-CO"/>
        </w:rPr>
        <w:t>s</w:t>
      </w:r>
      <w:r w:rsidR="662F1678" w:rsidRPr="003D690F">
        <w:rPr>
          <w:rFonts w:eastAsia="Arial" w:cstheme="minorHAnsi"/>
          <w:i/>
          <w:lang w:val="es-CO"/>
        </w:rPr>
        <w:t xml:space="preserve"> organizada</w:t>
      </w:r>
      <w:r w:rsidRPr="003D690F">
        <w:rPr>
          <w:rFonts w:eastAsia="Arial" w:cstheme="minorHAnsi"/>
          <w:i/>
          <w:lang w:val="es-CO"/>
        </w:rPr>
        <w:t>s</w:t>
      </w:r>
      <w:r w:rsidRPr="003D690F">
        <w:rPr>
          <w:rFonts w:eastAsia="Arial" w:cstheme="minorHAnsi"/>
          <w:lang w:val="es-CO"/>
        </w:rPr>
        <w:t xml:space="preserve"> para referirse, a organizaciones que estaban débilmente articuladas</w:t>
      </w:r>
      <w:r w:rsidR="002F3C70" w:rsidRPr="003D690F">
        <w:rPr>
          <w:rFonts w:eastAsia="Arial" w:cstheme="minorHAnsi"/>
          <w:lang w:val="es-CO"/>
        </w:rPr>
        <w:t xml:space="preserve">. </w:t>
      </w:r>
      <w:r w:rsidRPr="003D690F">
        <w:rPr>
          <w:rFonts w:eastAsia="Arial" w:cstheme="minorHAnsi"/>
          <w:lang w:val="es-CO"/>
        </w:rPr>
        <w:t>Esta es la manera en que podemos comprender hoy a los</w:t>
      </w:r>
      <w:r w:rsidR="662F1678" w:rsidRPr="003D690F">
        <w:rPr>
          <w:rFonts w:eastAsia="Arial" w:cstheme="minorHAnsi"/>
          <w:lang w:val="es-CO"/>
        </w:rPr>
        <w:t xml:space="preserve"> ecosistemas organizacional</w:t>
      </w:r>
      <w:r w:rsidR="003C0AB3" w:rsidRPr="003D690F">
        <w:rPr>
          <w:rFonts w:eastAsia="Arial" w:cstheme="minorHAnsi"/>
          <w:lang w:val="es-CO"/>
        </w:rPr>
        <w:t>es</w:t>
      </w:r>
      <w:r w:rsidRPr="003D690F">
        <w:rPr>
          <w:rFonts w:eastAsia="Arial" w:cstheme="minorHAnsi"/>
          <w:lang w:val="es-CO"/>
        </w:rPr>
        <w:t xml:space="preserve"> digitales</w:t>
      </w:r>
      <w:r w:rsidR="00851A40" w:rsidRPr="003D690F">
        <w:rPr>
          <w:rFonts w:eastAsia="Arial" w:cstheme="minorHAnsi"/>
          <w:lang w:val="es-CO"/>
        </w:rPr>
        <w:t>: t</w:t>
      </w:r>
      <w:r w:rsidR="662F1678" w:rsidRPr="003D690F">
        <w:rPr>
          <w:rFonts w:eastAsia="Arial" w:cstheme="minorHAnsi"/>
          <w:lang w:val="es-CO"/>
        </w:rPr>
        <w:t xml:space="preserve">ienen una forma de comportamiento relativamente anárquica en el sentido de su imposibilidad de ser </w:t>
      </w:r>
      <w:r w:rsidR="662F1678" w:rsidRPr="003D690F">
        <w:rPr>
          <w:rFonts w:eastAsia="Arial" w:cstheme="minorHAnsi"/>
          <w:i/>
          <w:lang w:val="es-CO"/>
        </w:rPr>
        <w:t>gobernados</w:t>
      </w:r>
      <w:r w:rsidR="662F1678" w:rsidRPr="003D690F">
        <w:rPr>
          <w:rFonts w:eastAsia="Arial" w:cstheme="minorHAnsi"/>
          <w:lang w:val="es-CO"/>
        </w:rPr>
        <w:t>, pero al mismo tiempo hay algo esencial</w:t>
      </w:r>
      <w:r w:rsidR="00851A40" w:rsidRPr="003D690F">
        <w:rPr>
          <w:rFonts w:eastAsia="Arial" w:cstheme="minorHAnsi"/>
          <w:lang w:val="es-CO"/>
        </w:rPr>
        <w:t xml:space="preserve"> y compartido</w:t>
      </w:r>
      <w:r w:rsidR="662F1678" w:rsidRPr="003D690F">
        <w:rPr>
          <w:rFonts w:eastAsia="Arial" w:cstheme="minorHAnsi"/>
          <w:lang w:val="es-CO"/>
        </w:rPr>
        <w:t xml:space="preserve"> que hace que se junten los componentes del ecosistema entorno a intereses comunes.</w:t>
      </w:r>
    </w:p>
    <w:p w14:paraId="0DF1A8D0" w14:textId="23F3ABBB" w:rsidR="000D005D" w:rsidRPr="003D690F" w:rsidRDefault="00851A40" w:rsidP="00D81866">
      <w:pPr>
        <w:spacing w:after="0" w:line="360" w:lineRule="auto"/>
        <w:ind w:firstLine="567"/>
        <w:jc w:val="both"/>
        <w:rPr>
          <w:rFonts w:cstheme="minorHAnsi"/>
          <w:b/>
          <w:u w:val="single"/>
        </w:rPr>
      </w:pPr>
      <w:r w:rsidRPr="003D690F">
        <w:rPr>
          <w:rFonts w:eastAsia="Arial" w:cstheme="minorHAnsi"/>
          <w:lang w:val="es-CO"/>
        </w:rPr>
        <w:t>Dee Hook caracterizó a las</w:t>
      </w:r>
      <w:r w:rsidR="662F1678" w:rsidRPr="003D690F">
        <w:rPr>
          <w:rFonts w:eastAsia="Arial" w:cstheme="minorHAnsi"/>
          <w:lang w:val="es-CO"/>
        </w:rPr>
        <w:t xml:space="preserve"> </w:t>
      </w:r>
      <w:r w:rsidR="662F1678" w:rsidRPr="003D690F">
        <w:rPr>
          <w:rFonts w:eastAsia="Arial" w:cstheme="minorHAnsi"/>
          <w:i/>
          <w:lang w:val="es-CO"/>
        </w:rPr>
        <w:t xml:space="preserve">organizaciones </w:t>
      </w:r>
      <w:proofErr w:type="spellStart"/>
      <w:r w:rsidR="662F1678" w:rsidRPr="003D690F">
        <w:rPr>
          <w:rFonts w:eastAsia="Arial" w:cstheme="minorHAnsi"/>
          <w:i/>
          <w:lang w:val="es-CO"/>
        </w:rPr>
        <w:t>caórdicas</w:t>
      </w:r>
      <w:proofErr w:type="spellEnd"/>
      <w:r w:rsidRPr="003D690F">
        <w:rPr>
          <w:rStyle w:val="Refdenotaalpie"/>
          <w:rFonts w:eastAsia="Arial" w:cstheme="minorHAnsi"/>
          <w:lang w:val="es-CO"/>
        </w:rPr>
        <w:footnoteReference w:id="8"/>
      </w:r>
      <w:r w:rsidR="662F1678" w:rsidRPr="003D690F">
        <w:rPr>
          <w:rFonts w:eastAsia="Arial" w:cstheme="minorHAnsi"/>
          <w:lang w:val="es-CO"/>
        </w:rPr>
        <w:t xml:space="preserve"> </w:t>
      </w:r>
      <w:r w:rsidRPr="003D690F">
        <w:rPr>
          <w:rFonts w:eastAsia="Arial" w:cstheme="minorHAnsi"/>
          <w:lang w:val="es-CO"/>
        </w:rPr>
        <w:t xml:space="preserve">como </w:t>
      </w:r>
      <w:r w:rsidR="662F1678" w:rsidRPr="003D690F">
        <w:rPr>
          <w:rFonts w:eastAsia="Arial" w:cstheme="minorHAnsi"/>
          <w:lang w:val="es-CO"/>
        </w:rPr>
        <w:t>una síntesis entre caos y orden</w:t>
      </w:r>
      <w:r w:rsidRPr="003D690F">
        <w:rPr>
          <w:rFonts w:eastAsia="Arial" w:cstheme="minorHAnsi"/>
          <w:lang w:val="es-CO"/>
        </w:rPr>
        <w:t>. E</w:t>
      </w:r>
      <w:r w:rsidR="662F1678" w:rsidRPr="003D690F">
        <w:rPr>
          <w:rFonts w:eastAsia="Arial" w:cstheme="minorHAnsi"/>
          <w:lang w:val="es-CO"/>
        </w:rPr>
        <w:t xml:space="preserve">s el </w:t>
      </w:r>
      <w:r w:rsidRPr="003D690F">
        <w:rPr>
          <w:rFonts w:eastAsia="Arial" w:cstheme="minorHAnsi"/>
          <w:lang w:val="es-CO"/>
        </w:rPr>
        <w:t>diseñador</w:t>
      </w:r>
      <w:r w:rsidR="662F1678" w:rsidRPr="003D690F">
        <w:rPr>
          <w:rFonts w:eastAsia="Arial" w:cstheme="minorHAnsi"/>
          <w:lang w:val="es-CO"/>
        </w:rPr>
        <w:t xml:space="preserve"> de Visa, la tarjeta de crédito</w:t>
      </w:r>
      <w:r w:rsidR="00506550" w:rsidRPr="003D690F">
        <w:rPr>
          <w:rFonts w:eastAsia="Arial" w:cstheme="minorHAnsi"/>
          <w:lang w:val="es-CO"/>
        </w:rPr>
        <w:t xml:space="preserve"> </w:t>
      </w:r>
      <w:r w:rsidRPr="003D690F">
        <w:rPr>
          <w:rFonts w:eastAsia="Arial" w:cstheme="minorHAnsi"/>
          <w:lang w:val="es-CO"/>
        </w:rPr>
        <w:t>cuyos dueños son los</w:t>
      </w:r>
      <w:r w:rsidR="00506550" w:rsidRPr="003D690F">
        <w:rPr>
          <w:rFonts w:eastAsia="Arial" w:cstheme="minorHAnsi"/>
          <w:lang w:val="es-CO"/>
        </w:rPr>
        <w:t xml:space="preserve"> bancos</w:t>
      </w:r>
      <w:r w:rsidR="662F1678" w:rsidRPr="003D690F">
        <w:rPr>
          <w:rFonts w:eastAsia="Arial" w:cstheme="minorHAnsi"/>
          <w:lang w:val="es-CO"/>
        </w:rPr>
        <w:t xml:space="preserve"> que colaboran intensamente </w:t>
      </w:r>
      <w:r w:rsidRPr="003D690F">
        <w:rPr>
          <w:rFonts w:eastAsia="Arial" w:cstheme="minorHAnsi"/>
          <w:lang w:val="es-CO"/>
        </w:rPr>
        <w:t>para el</w:t>
      </w:r>
      <w:r w:rsidR="662F1678" w:rsidRPr="003D690F">
        <w:rPr>
          <w:rFonts w:eastAsia="Arial" w:cstheme="minorHAnsi"/>
          <w:lang w:val="es-CO"/>
        </w:rPr>
        <w:t xml:space="preserve"> funcionamient</w:t>
      </w:r>
      <w:r w:rsidRPr="003D690F">
        <w:rPr>
          <w:rFonts w:eastAsia="Arial" w:cstheme="minorHAnsi"/>
          <w:lang w:val="es-CO"/>
        </w:rPr>
        <w:t>o del sistema operativo</w:t>
      </w:r>
      <w:r w:rsidR="002F3C70" w:rsidRPr="003D690F">
        <w:rPr>
          <w:rFonts w:eastAsia="Arial" w:cstheme="minorHAnsi"/>
          <w:lang w:val="es-CO"/>
        </w:rPr>
        <w:t xml:space="preserve"> </w:t>
      </w:r>
      <w:r w:rsidRPr="003D690F">
        <w:rPr>
          <w:rFonts w:eastAsia="Arial" w:cstheme="minorHAnsi"/>
          <w:lang w:val="es-CO"/>
        </w:rPr>
        <w:t>de una organización</w:t>
      </w:r>
      <w:r w:rsidR="662F1678" w:rsidRPr="003D690F">
        <w:rPr>
          <w:rFonts w:eastAsia="Arial" w:cstheme="minorHAnsi"/>
          <w:lang w:val="es-CO"/>
        </w:rPr>
        <w:t xml:space="preserve"> que funciona 24 horas al día</w:t>
      </w:r>
      <w:r w:rsidR="002F3C70" w:rsidRPr="003D690F">
        <w:rPr>
          <w:rFonts w:eastAsia="Arial" w:cstheme="minorHAnsi"/>
          <w:lang w:val="es-CO"/>
        </w:rPr>
        <w:t>, durante</w:t>
      </w:r>
      <w:r w:rsidR="662F1678" w:rsidRPr="003D690F">
        <w:rPr>
          <w:rFonts w:eastAsia="Arial" w:cstheme="minorHAnsi"/>
          <w:lang w:val="es-CO"/>
        </w:rPr>
        <w:t xml:space="preserve"> 7 días a la semana</w:t>
      </w:r>
      <w:r w:rsidR="002F3C70" w:rsidRPr="003D690F">
        <w:rPr>
          <w:rFonts w:eastAsia="Arial" w:cstheme="minorHAnsi"/>
          <w:lang w:val="es-CO"/>
        </w:rPr>
        <w:t>,</w:t>
      </w:r>
      <w:r w:rsidR="662F1678" w:rsidRPr="003D690F">
        <w:rPr>
          <w:rFonts w:eastAsia="Arial" w:cstheme="minorHAnsi"/>
          <w:lang w:val="es-CO"/>
        </w:rPr>
        <w:t xml:space="preserve"> de manera continua</w:t>
      </w:r>
      <w:r w:rsidR="002D162F" w:rsidRPr="003D690F">
        <w:rPr>
          <w:rFonts w:eastAsia="Arial" w:cstheme="minorHAnsi"/>
          <w:lang w:val="es-CO"/>
        </w:rPr>
        <w:t>,</w:t>
      </w:r>
      <w:r w:rsidR="662F1678" w:rsidRPr="003D690F">
        <w:rPr>
          <w:rFonts w:eastAsia="Arial" w:cstheme="minorHAnsi"/>
          <w:lang w:val="es-CO"/>
        </w:rPr>
        <w:t xml:space="preserve"> que pone en contacto clientes con proveedores</w:t>
      </w:r>
      <w:r w:rsidR="002D162F" w:rsidRPr="003D690F">
        <w:rPr>
          <w:rFonts w:eastAsia="Arial" w:cstheme="minorHAnsi"/>
          <w:lang w:val="es-CO"/>
        </w:rPr>
        <w:t>,</w:t>
      </w:r>
      <w:r w:rsidRPr="003D690F">
        <w:rPr>
          <w:rFonts w:eastAsia="Arial" w:cstheme="minorHAnsi"/>
          <w:lang w:val="es-CO"/>
        </w:rPr>
        <w:t xml:space="preserve"> con</w:t>
      </w:r>
      <w:r w:rsidR="662F1678" w:rsidRPr="003D690F">
        <w:rPr>
          <w:rFonts w:eastAsia="Arial" w:cstheme="minorHAnsi"/>
          <w:lang w:val="es-CO"/>
        </w:rPr>
        <w:t xml:space="preserve"> un sistema intermed</w:t>
      </w:r>
      <w:r w:rsidRPr="003D690F">
        <w:rPr>
          <w:rFonts w:eastAsia="Arial" w:cstheme="minorHAnsi"/>
          <w:lang w:val="es-CO"/>
        </w:rPr>
        <w:t>iar</w:t>
      </w:r>
      <w:r w:rsidR="662F1678" w:rsidRPr="003D690F">
        <w:rPr>
          <w:rFonts w:eastAsia="Arial" w:cstheme="minorHAnsi"/>
          <w:lang w:val="es-CO"/>
        </w:rPr>
        <w:t xml:space="preserve">io </w:t>
      </w:r>
      <w:r w:rsidRPr="003D690F">
        <w:rPr>
          <w:rFonts w:eastAsia="Arial" w:cstheme="minorHAnsi"/>
          <w:lang w:val="es-CO"/>
        </w:rPr>
        <w:t xml:space="preserve">de </w:t>
      </w:r>
      <w:proofErr w:type="spellStart"/>
      <w:r w:rsidRPr="003D690F">
        <w:rPr>
          <w:rFonts w:eastAsia="Arial" w:cstheme="minorHAnsi"/>
          <w:lang w:val="es-CO"/>
        </w:rPr>
        <w:t>clearing</w:t>
      </w:r>
      <w:proofErr w:type="spellEnd"/>
      <w:r w:rsidRPr="003D690F">
        <w:rPr>
          <w:rFonts w:eastAsia="Arial" w:cstheme="minorHAnsi"/>
          <w:lang w:val="es-CO"/>
        </w:rPr>
        <w:t xml:space="preserve"> </w:t>
      </w:r>
      <w:r w:rsidR="662F1678" w:rsidRPr="003D690F">
        <w:rPr>
          <w:rFonts w:eastAsia="Arial" w:cstheme="minorHAnsi"/>
          <w:lang w:val="es-CO"/>
        </w:rPr>
        <w:t xml:space="preserve">que </w:t>
      </w:r>
      <w:r w:rsidRPr="003D690F">
        <w:rPr>
          <w:rFonts w:eastAsia="Arial" w:cstheme="minorHAnsi"/>
          <w:lang w:val="es-CO"/>
        </w:rPr>
        <w:t>permite</w:t>
      </w:r>
      <w:r w:rsidR="662F1678" w:rsidRPr="003D690F">
        <w:rPr>
          <w:rFonts w:eastAsia="Arial" w:cstheme="minorHAnsi"/>
          <w:lang w:val="es-CO"/>
        </w:rPr>
        <w:t xml:space="preserve"> que unos paguen en </w:t>
      </w:r>
      <w:r w:rsidRPr="003D690F">
        <w:rPr>
          <w:rFonts w:eastAsia="Arial" w:cstheme="minorHAnsi"/>
          <w:lang w:val="es-CO"/>
        </w:rPr>
        <w:t xml:space="preserve">un </w:t>
      </w:r>
      <w:r w:rsidR="662F1678" w:rsidRPr="003D690F">
        <w:rPr>
          <w:rFonts w:eastAsia="Arial" w:cstheme="minorHAnsi"/>
          <w:lang w:val="es-CO"/>
        </w:rPr>
        <w:t xml:space="preserve">lado y </w:t>
      </w:r>
      <w:r w:rsidRPr="003D690F">
        <w:rPr>
          <w:rFonts w:eastAsia="Arial" w:cstheme="minorHAnsi"/>
          <w:lang w:val="es-CO"/>
        </w:rPr>
        <w:t>otros puedan cobrar en</w:t>
      </w:r>
      <w:r w:rsidR="662F1678" w:rsidRPr="003D690F">
        <w:rPr>
          <w:rFonts w:eastAsia="Arial" w:cstheme="minorHAnsi"/>
          <w:lang w:val="es-CO"/>
        </w:rPr>
        <w:t xml:space="preserve"> otro. </w:t>
      </w:r>
      <w:r w:rsidRPr="003D690F">
        <w:rPr>
          <w:rFonts w:eastAsia="Arial" w:cstheme="minorHAnsi"/>
          <w:lang w:val="es-CO"/>
        </w:rPr>
        <w:t>Son los mismos bancos en la misma organización que c</w:t>
      </w:r>
      <w:r w:rsidR="662F1678" w:rsidRPr="003D690F">
        <w:rPr>
          <w:rFonts w:eastAsia="Arial" w:cstheme="minorHAnsi"/>
          <w:lang w:val="es-CO"/>
        </w:rPr>
        <w:t>ooperan intensamente al nivel de funcionamiento de su sistema operativo y compiten intensamente en el mo</w:t>
      </w:r>
      <w:r w:rsidRPr="003D690F">
        <w:rPr>
          <w:rFonts w:eastAsia="Arial" w:cstheme="minorHAnsi"/>
          <w:lang w:val="es-CO"/>
        </w:rPr>
        <w:t>mento de vender los plásticos</w:t>
      </w:r>
      <w:r w:rsidR="662F1678" w:rsidRPr="003D690F">
        <w:rPr>
          <w:rFonts w:eastAsia="Arial" w:cstheme="minorHAnsi"/>
          <w:lang w:val="es-CO"/>
        </w:rPr>
        <w:t xml:space="preserve">. </w:t>
      </w:r>
    </w:p>
    <w:p w14:paraId="0AE5DCED" w14:textId="2D85DFAC" w:rsidR="000D005D" w:rsidRPr="003D690F" w:rsidRDefault="662F1678" w:rsidP="00D81866">
      <w:pPr>
        <w:spacing w:after="0" w:line="360" w:lineRule="auto"/>
        <w:ind w:firstLine="567"/>
        <w:jc w:val="both"/>
        <w:rPr>
          <w:rFonts w:cstheme="minorHAnsi"/>
          <w:b/>
          <w:u w:val="single"/>
        </w:rPr>
      </w:pPr>
      <w:r w:rsidRPr="003D690F">
        <w:rPr>
          <w:rFonts w:eastAsia="Arial" w:cstheme="minorHAnsi"/>
          <w:i/>
          <w:lang w:val="es-CO"/>
        </w:rPr>
        <w:t>Estructuras flexibles</w:t>
      </w:r>
      <w:r w:rsidR="00851A40" w:rsidRPr="003D690F">
        <w:rPr>
          <w:rFonts w:eastAsia="Arial" w:cstheme="minorHAnsi"/>
          <w:lang w:val="es-CO"/>
        </w:rPr>
        <w:t xml:space="preserve"> es</w:t>
      </w:r>
      <w:r w:rsidRPr="003D690F">
        <w:rPr>
          <w:rFonts w:eastAsia="Arial" w:cstheme="minorHAnsi"/>
          <w:lang w:val="es-CO"/>
        </w:rPr>
        <w:t xml:space="preserve"> un </w:t>
      </w:r>
      <w:r w:rsidR="00630403" w:rsidRPr="003D690F">
        <w:rPr>
          <w:rFonts w:eastAsia="Arial" w:cstheme="minorHAnsi"/>
          <w:lang w:val="es-CO"/>
        </w:rPr>
        <w:t>oxímoron</w:t>
      </w:r>
      <w:r w:rsidR="00851A40" w:rsidRPr="003D690F">
        <w:rPr>
          <w:rFonts w:eastAsia="Arial" w:cstheme="minorHAnsi"/>
          <w:lang w:val="es-CO"/>
        </w:rPr>
        <w:t>:</w:t>
      </w:r>
      <w:r w:rsidRPr="003D690F">
        <w:rPr>
          <w:rFonts w:eastAsia="Arial" w:cstheme="minorHAnsi"/>
          <w:lang w:val="es-CO"/>
        </w:rPr>
        <w:t xml:space="preserve"> si </w:t>
      </w:r>
      <w:r w:rsidR="00851A40" w:rsidRPr="003D690F">
        <w:rPr>
          <w:rFonts w:eastAsia="Arial" w:cstheme="minorHAnsi"/>
          <w:lang w:val="es-CO"/>
        </w:rPr>
        <w:t>hablamos de</w:t>
      </w:r>
      <w:r w:rsidRPr="003D690F">
        <w:rPr>
          <w:rFonts w:eastAsia="Arial" w:cstheme="minorHAnsi"/>
          <w:lang w:val="es-CO"/>
        </w:rPr>
        <w:t xml:space="preserve"> estructura es porque </w:t>
      </w:r>
      <w:r w:rsidR="002F09A3" w:rsidRPr="003D690F">
        <w:rPr>
          <w:rFonts w:eastAsia="Arial" w:cstheme="minorHAnsi"/>
          <w:lang w:val="es-CO"/>
        </w:rPr>
        <w:t>se requiere</w:t>
      </w:r>
      <w:r w:rsidRPr="003D690F">
        <w:rPr>
          <w:rFonts w:eastAsia="Arial" w:cstheme="minorHAnsi"/>
          <w:lang w:val="es-CO"/>
        </w:rPr>
        <w:t xml:space="preserve"> </w:t>
      </w:r>
      <w:r w:rsidR="00851A40" w:rsidRPr="003D690F">
        <w:rPr>
          <w:rFonts w:eastAsia="Arial" w:cstheme="minorHAnsi"/>
          <w:lang w:val="es-CO"/>
        </w:rPr>
        <w:t xml:space="preserve">cierto grado de </w:t>
      </w:r>
      <w:r w:rsidRPr="003D690F">
        <w:rPr>
          <w:rFonts w:eastAsia="Arial" w:cstheme="minorHAnsi"/>
          <w:lang w:val="es-CO"/>
        </w:rPr>
        <w:t>r</w:t>
      </w:r>
      <w:r w:rsidR="002F09A3" w:rsidRPr="003D690F">
        <w:rPr>
          <w:rFonts w:eastAsia="Arial" w:cstheme="minorHAnsi"/>
          <w:lang w:val="es-CO"/>
        </w:rPr>
        <w:t>igidez</w:t>
      </w:r>
      <w:r w:rsidRPr="003D690F">
        <w:rPr>
          <w:rFonts w:eastAsia="Arial" w:cstheme="minorHAnsi"/>
          <w:lang w:val="es-CO"/>
        </w:rPr>
        <w:t xml:space="preserve">, pero ciertamente hoy día es impensable que trabajemos con esas estructuras rígidas </w:t>
      </w:r>
      <w:r w:rsidR="002F09A3" w:rsidRPr="003D690F">
        <w:rPr>
          <w:rFonts w:eastAsia="Arial" w:cstheme="minorHAnsi"/>
          <w:lang w:val="es-CO"/>
        </w:rPr>
        <w:t>con relaciones de comando y</w:t>
      </w:r>
      <w:r w:rsidRPr="003D690F">
        <w:rPr>
          <w:rFonts w:eastAsia="Arial" w:cstheme="minorHAnsi"/>
          <w:lang w:val="es-CO"/>
        </w:rPr>
        <w:t xml:space="preserve"> control </w:t>
      </w:r>
      <w:r w:rsidR="002F09A3" w:rsidRPr="003D690F">
        <w:rPr>
          <w:rFonts w:eastAsia="Arial" w:cstheme="minorHAnsi"/>
          <w:lang w:val="es-CO"/>
        </w:rPr>
        <w:t>tan funcionales desde el surgimiento del fordismo</w:t>
      </w:r>
      <w:r w:rsidRPr="003D690F">
        <w:rPr>
          <w:rFonts w:eastAsia="Arial" w:cstheme="minorHAnsi"/>
          <w:lang w:val="es-CO"/>
        </w:rPr>
        <w:t xml:space="preserve">. </w:t>
      </w:r>
    </w:p>
    <w:p w14:paraId="2F592DC4" w14:textId="3317533B" w:rsidR="000D005D" w:rsidRPr="003D690F" w:rsidRDefault="662F1678" w:rsidP="00D81866">
      <w:pPr>
        <w:spacing w:after="0" w:line="360" w:lineRule="auto"/>
        <w:ind w:firstLine="567"/>
        <w:jc w:val="both"/>
        <w:rPr>
          <w:rFonts w:cstheme="minorHAnsi"/>
          <w:b/>
          <w:u w:val="single"/>
        </w:rPr>
      </w:pPr>
      <w:r w:rsidRPr="003D690F">
        <w:rPr>
          <w:rFonts w:eastAsia="Arial" w:cstheme="minorHAnsi"/>
          <w:i/>
          <w:lang w:val="es-CO"/>
        </w:rPr>
        <w:t>Sincronía asincrónica</w:t>
      </w:r>
      <w:r w:rsidRPr="003D690F">
        <w:rPr>
          <w:rFonts w:eastAsia="Arial" w:cstheme="minorHAnsi"/>
          <w:lang w:val="es-CO"/>
        </w:rPr>
        <w:t xml:space="preserve"> tiene mucho que ver con las relaciones presenciales y a distancia</w:t>
      </w:r>
      <w:r w:rsidR="002F09A3" w:rsidRPr="003D690F">
        <w:rPr>
          <w:rFonts w:eastAsia="Arial" w:cstheme="minorHAnsi"/>
          <w:lang w:val="es-CO"/>
        </w:rPr>
        <w:t xml:space="preserve"> tan presentes actualmente en los ámbitos educativos.</w:t>
      </w:r>
      <w:r w:rsidRPr="003D690F">
        <w:rPr>
          <w:rFonts w:eastAsia="Arial" w:cstheme="minorHAnsi"/>
          <w:lang w:val="es-CO"/>
        </w:rPr>
        <w:t xml:space="preserve"> </w:t>
      </w:r>
      <w:r w:rsidR="002F09A3" w:rsidRPr="003D690F">
        <w:rPr>
          <w:rFonts w:eastAsia="Arial" w:cstheme="minorHAnsi"/>
          <w:lang w:val="es-CO"/>
        </w:rPr>
        <w:t>Podemos postear en un foro de discusión de manera asincrónica, pero la lectura simultánea de los posts produce un efecto de sincronicida</w:t>
      </w:r>
      <w:r w:rsidR="003D275D" w:rsidRPr="003D690F">
        <w:rPr>
          <w:rFonts w:eastAsia="Arial" w:cstheme="minorHAnsi"/>
          <w:lang w:val="es-CO"/>
        </w:rPr>
        <w:t xml:space="preserve">d. Podemos ver un </w:t>
      </w:r>
      <w:proofErr w:type="spellStart"/>
      <w:r w:rsidR="003D275D" w:rsidRPr="003D690F">
        <w:rPr>
          <w:rFonts w:eastAsia="Arial" w:cstheme="minorHAnsi"/>
          <w:i/>
          <w:lang w:val="es-CO"/>
        </w:rPr>
        <w:t>webinar</w:t>
      </w:r>
      <w:proofErr w:type="spellEnd"/>
      <w:r w:rsidR="002F09A3" w:rsidRPr="003D690F">
        <w:rPr>
          <w:rFonts w:eastAsia="Arial" w:cstheme="minorHAnsi"/>
          <w:lang w:val="es-CO"/>
        </w:rPr>
        <w:t xml:space="preserve"> (conferencia online) grabado hace tiempo y eventualmente interactuar con sus organizadores ahora.</w:t>
      </w:r>
    </w:p>
    <w:p w14:paraId="0B3D7E7D" w14:textId="14F68CFB" w:rsidR="000D005D" w:rsidRPr="003D690F" w:rsidRDefault="662F1678" w:rsidP="00D81866">
      <w:pPr>
        <w:spacing w:after="0" w:line="360" w:lineRule="auto"/>
        <w:ind w:firstLine="567"/>
        <w:jc w:val="both"/>
        <w:rPr>
          <w:rFonts w:cstheme="minorHAnsi"/>
          <w:b/>
          <w:u w:val="single"/>
        </w:rPr>
      </w:pPr>
      <w:r w:rsidRPr="003D690F">
        <w:rPr>
          <w:rFonts w:eastAsia="Arial" w:cstheme="minorHAnsi"/>
          <w:lang w:val="es-CO"/>
        </w:rPr>
        <w:t xml:space="preserve">El </w:t>
      </w:r>
      <w:r w:rsidRPr="003D690F">
        <w:rPr>
          <w:rFonts w:eastAsia="Arial" w:cstheme="minorHAnsi"/>
          <w:i/>
          <w:lang w:val="es-CO"/>
        </w:rPr>
        <w:t>ausentismo presencial</w:t>
      </w:r>
      <w:r w:rsidR="002F09A3" w:rsidRPr="003D690F">
        <w:rPr>
          <w:rFonts w:eastAsia="Arial" w:cstheme="minorHAnsi"/>
          <w:lang w:val="es-CO"/>
        </w:rPr>
        <w:t xml:space="preserve"> es un</w:t>
      </w:r>
      <w:r w:rsidRPr="003D690F">
        <w:rPr>
          <w:rFonts w:eastAsia="Arial" w:cstheme="minorHAnsi"/>
          <w:lang w:val="es-CO"/>
        </w:rPr>
        <w:t xml:space="preserve"> fenómeno </w:t>
      </w:r>
      <w:r w:rsidR="002F09A3" w:rsidRPr="003D690F">
        <w:rPr>
          <w:rFonts w:eastAsia="Arial" w:cstheme="minorHAnsi"/>
          <w:lang w:val="es-CO"/>
        </w:rPr>
        <w:t xml:space="preserve">emergente de </w:t>
      </w:r>
      <w:r w:rsidRPr="003D690F">
        <w:rPr>
          <w:rFonts w:eastAsia="Arial" w:cstheme="minorHAnsi"/>
          <w:lang w:val="es-CO"/>
        </w:rPr>
        <w:t xml:space="preserve">la penetración de </w:t>
      </w:r>
      <w:r w:rsidR="002F09A3" w:rsidRPr="003D690F">
        <w:rPr>
          <w:rFonts w:eastAsia="Arial" w:cstheme="minorHAnsi"/>
          <w:lang w:val="es-CO"/>
        </w:rPr>
        <w:t>los</w:t>
      </w:r>
      <w:r w:rsidRPr="003D690F">
        <w:rPr>
          <w:rFonts w:eastAsia="Arial" w:cstheme="minorHAnsi"/>
          <w:lang w:val="es-CO"/>
        </w:rPr>
        <w:t xml:space="preserve"> equipos móviles </w:t>
      </w:r>
      <w:r w:rsidR="002F09A3" w:rsidRPr="003D690F">
        <w:rPr>
          <w:rFonts w:eastAsia="Arial" w:cstheme="minorHAnsi"/>
          <w:lang w:val="es-CO"/>
        </w:rPr>
        <w:t>y de las redes sociales en los ámbitos laborales. S</w:t>
      </w:r>
      <w:r w:rsidRPr="003D690F">
        <w:rPr>
          <w:rFonts w:eastAsia="Arial" w:cstheme="minorHAnsi"/>
          <w:lang w:val="es-CO"/>
        </w:rPr>
        <w:t>e refiere a gente que está e</w:t>
      </w:r>
      <w:r w:rsidR="002F09A3" w:rsidRPr="003D690F">
        <w:rPr>
          <w:rFonts w:eastAsia="Arial" w:cstheme="minorHAnsi"/>
          <w:lang w:val="es-CO"/>
        </w:rPr>
        <w:t>n la empresa</w:t>
      </w:r>
      <w:r w:rsidRPr="003D690F">
        <w:rPr>
          <w:rFonts w:eastAsia="Arial" w:cstheme="minorHAnsi"/>
          <w:lang w:val="es-CO"/>
        </w:rPr>
        <w:t xml:space="preserve"> interactuando en redes sociales</w:t>
      </w:r>
      <w:r w:rsidR="002F09A3" w:rsidRPr="003D690F">
        <w:rPr>
          <w:rFonts w:eastAsia="Arial" w:cstheme="minorHAnsi"/>
          <w:lang w:val="es-CO"/>
        </w:rPr>
        <w:t>, leyendo el diario o jugando al póquer.</w:t>
      </w:r>
      <w:r w:rsidRPr="003D690F">
        <w:rPr>
          <w:rFonts w:eastAsia="Arial" w:cstheme="minorHAnsi"/>
          <w:lang w:val="es-CO"/>
        </w:rPr>
        <w:t xml:space="preserve"> </w:t>
      </w:r>
      <w:r w:rsidR="00D81866" w:rsidRPr="003D690F">
        <w:rPr>
          <w:rFonts w:eastAsia="Arial" w:cstheme="minorHAnsi"/>
          <w:lang w:val="es-CO"/>
        </w:rPr>
        <w:t>Están,</w:t>
      </w:r>
      <w:r w:rsidRPr="003D690F">
        <w:rPr>
          <w:rFonts w:eastAsia="Arial" w:cstheme="minorHAnsi"/>
          <w:lang w:val="es-CO"/>
        </w:rPr>
        <w:t xml:space="preserve"> pero no está</w:t>
      </w:r>
      <w:r w:rsidR="002F09A3" w:rsidRPr="003D690F">
        <w:rPr>
          <w:rFonts w:eastAsia="Arial" w:cstheme="minorHAnsi"/>
          <w:lang w:val="es-CO"/>
        </w:rPr>
        <w:t>n</w:t>
      </w:r>
      <w:r w:rsidRPr="003D690F">
        <w:rPr>
          <w:rFonts w:eastAsia="Arial" w:cstheme="minorHAnsi"/>
          <w:lang w:val="es-CO"/>
        </w:rPr>
        <w:t>.</w:t>
      </w:r>
    </w:p>
    <w:p w14:paraId="5D69610C" w14:textId="77777777" w:rsidR="000D005D" w:rsidRPr="003D690F" w:rsidRDefault="00E4177B" w:rsidP="00D81866">
      <w:pPr>
        <w:spacing w:after="0" w:line="360" w:lineRule="auto"/>
        <w:ind w:firstLine="567"/>
        <w:jc w:val="both"/>
        <w:rPr>
          <w:rFonts w:eastAsia="Arial" w:cstheme="minorHAnsi"/>
          <w:i/>
          <w:lang w:val="es-CO"/>
        </w:rPr>
      </w:pPr>
      <w:r w:rsidRPr="003D690F">
        <w:rPr>
          <w:rFonts w:eastAsia="Arial" w:cstheme="minorHAnsi"/>
          <w:i/>
          <w:lang w:val="es-CO"/>
        </w:rPr>
        <w:t xml:space="preserve">(E): </w:t>
      </w:r>
      <w:r w:rsidR="00224C74" w:rsidRPr="003D690F">
        <w:rPr>
          <w:rFonts w:eastAsia="Arial" w:cstheme="minorHAnsi"/>
          <w:i/>
          <w:lang w:val="es-CO"/>
        </w:rPr>
        <w:t xml:space="preserve">¡Buenísimo Leonardo! Entonces, respecto del análisis </w:t>
      </w:r>
      <w:r w:rsidR="00081AD0" w:rsidRPr="003D690F">
        <w:rPr>
          <w:rFonts w:eastAsia="Arial" w:cstheme="minorHAnsi"/>
          <w:i/>
          <w:lang w:val="es-CO"/>
        </w:rPr>
        <w:t xml:space="preserve">organizacional </w:t>
      </w:r>
      <w:r w:rsidR="00224C74" w:rsidRPr="003D690F">
        <w:rPr>
          <w:rFonts w:eastAsia="Arial" w:cstheme="minorHAnsi"/>
          <w:i/>
          <w:lang w:val="es-CO"/>
        </w:rPr>
        <w:t xml:space="preserve">venimos bien orientados. Es cuestión de profundizar el análisis de las tensiones y pensar en las resoluciones acordes a la nueva realidad en que </w:t>
      </w:r>
      <w:r w:rsidR="00081AD0" w:rsidRPr="003D690F">
        <w:rPr>
          <w:rFonts w:eastAsia="Arial" w:cstheme="minorHAnsi"/>
          <w:i/>
          <w:lang w:val="es-CO"/>
        </w:rPr>
        <w:t>transcurren</w:t>
      </w:r>
      <w:r w:rsidR="00224C74" w:rsidRPr="003D690F">
        <w:rPr>
          <w:rFonts w:eastAsia="Arial" w:cstheme="minorHAnsi"/>
          <w:i/>
          <w:lang w:val="es-CO"/>
        </w:rPr>
        <w:t xml:space="preserve"> las organizaciones… ¿O nos falta algo más?</w:t>
      </w:r>
    </w:p>
    <w:p w14:paraId="2EBCE8E5" w14:textId="77777777" w:rsidR="000D005D" w:rsidRPr="003D690F" w:rsidRDefault="000D005D" w:rsidP="00D81866">
      <w:pPr>
        <w:spacing w:after="0" w:line="360" w:lineRule="auto"/>
        <w:ind w:firstLine="567"/>
        <w:jc w:val="both"/>
        <w:rPr>
          <w:rFonts w:eastAsia="Arial" w:cstheme="minorHAnsi"/>
          <w:lang w:val="es-CO"/>
        </w:rPr>
      </w:pPr>
    </w:p>
    <w:p w14:paraId="203F635F" w14:textId="1B2194D1" w:rsidR="00870F46" w:rsidRPr="003D690F" w:rsidRDefault="0097210A" w:rsidP="00D81866">
      <w:pPr>
        <w:spacing w:after="0" w:line="360" w:lineRule="auto"/>
        <w:ind w:firstLine="567"/>
        <w:jc w:val="both"/>
        <w:rPr>
          <w:rFonts w:eastAsia="Times New Roman" w:cstheme="minorHAnsi"/>
          <w:iCs/>
        </w:rPr>
      </w:pPr>
      <w:r w:rsidRPr="003D690F">
        <w:rPr>
          <w:rFonts w:cstheme="minorHAnsi"/>
          <w:bCs/>
        </w:rPr>
        <w:t xml:space="preserve">(L): Ciertamente, creo que estamos bien orientados… Sin embargo, entiendo que corresponde hacer unas referencias específicas vinculadas a la dinámica actual. </w:t>
      </w:r>
      <w:r w:rsidR="662F1678" w:rsidRPr="003D690F">
        <w:rPr>
          <w:rFonts w:eastAsia="Times New Roman" w:cstheme="minorHAnsi"/>
          <w:iCs/>
        </w:rPr>
        <w:t>Podemos mencionar tres tensiones</w:t>
      </w:r>
      <w:r w:rsidR="00C74579" w:rsidRPr="003D690F">
        <w:rPr>
          <w:rFonts w:eastAsia="Times New Roman" w:cstheme="minorHAnsi"/>
          <w:iCs/>
        </w:rPr>
        <w:t xml:space="preserve"> que,</w:t>
      </w:r>
      <w:r w:rsidR="662F1678" w:rsidRPr="003D690F">
        <w:rPr>
          <w:rFonts w:eastAsia="Times New Roman" w:cstheme="minorHAnsi"/>
          <w:iCs/>
        </w:rPr>
        <w:t xml:space="preserve"> producto de la tecnología y la </w:t>
      </w:r>
      <w:r w:rsidR="00C74579" w:rsidRPr="003D690F">
        <w:rPr>
          <w:rFonts w:eastAsia="Times New Roman" w:cstheme="minorHAnsi"/>
          <w:iCs/>
        </w:rPr>
        <w:t xml:space="preserve">economía neoliberal capitalista, </w:t>
      </w:r>
      <w:r w:rsidR="662F1678" w:rsidRPr="003D690F">
        <w:rPr>
          <w:rFonts w:eastAsia="Times New Roman" w:cstheme="minorHAnsi"/>
          <w:iCs/>
        </w:rPr>
        <w:t>están f</w:t>
      </w:r>
      <w:r w:rsidR="00C74579" w:rsidRPr="003D690F">
        <w:rPr>
          <w:rFonts w:eastAsia="Times New Roman" w:cstheme="minorHAnsi"/>
          <w:iCs/>
        </w:rPr>
        <w:t>uertemente desequilibradas y</w:t>
      </w:r>
      <w:r w:rsidR="662F1678" w:rsidRPr="003D690F">
        <w:rPr>
          <w:rFonts w:eastAsia="Times New Roman" w:cstheme="minorHAnsi"/>
          <w:iCs/>
        </w:rPr>
        <w:t xml:space="preserve"> resultan en cierto modo deshumanizantes. </w:t>
      </w:r>
    </w:p>
    <w:p w14:paraId="0E2BF8E0" w14:textId="506F5BA0" w:rsidR="008C2161" w:rsidRPr="003D690F" w:rsidRDefault="00C74579" w:rsidP="00D81866">
      <w:pPr>
        <w:spacing w:after="0" w:line="360" w:lineRule="auto"/>
        <w:ind w:firstLine="567"/>
        <w:jc w:val="both"/>
        <w:rPr>
          <w:rFonts w:cstheme="minorHAnsi"/>
        </w:rPr>
      </w:pPr>
      <w:r w:rsidRPr="003D690F">
        <w:rPr>
          <w:rFonts w:cstheme="minorHAnsi"/>
        </w:rPr>
        <w:t>En primer lugar, la tensión entre l</w:t>
      </w:r>
      <w:r w:rsidR="000506A6" w:rsidRPr="003D690F">
        <w:rPr>
          <w:rFonts w:cstheme="minorHAnsi"/>
        </w:rPr>
        <w:t xml:space="preserve">a </w:t>
      </w:r>
      <w:r w:rsidRPr="003D690F">
        <w:rPr>
          <w:rFonts w:cstheme="minorHAnsi"/>
        </w:rPr>
        <w:t>apropiación</w:t>
      </w:r>
      <w:r w:rsidR="000506A6" w:rsidRPr="003D690F">
        <w:rPr>
          <w:rFonts w:cstheme="minorHAnsi"/>
        </w:rPr>
        <w:t xml:space="preserve"> de valor concentrada </w:t>
      </w:r>
      <w:r w:rsidRPr="003D690F">
        <w:rPr>
          <w:rFonts w:cstheme="minorHAnsi"/>
        </w:rPr>
        <w:t>que caracteriza al capitalismo neoliberal y l</w:t>
      </w:r>
      <w:r w:rsidR="000506A6" w:rsidRPr="003D690F">
        <w:rPr>
          <w:rFonts w:cstheme="minorHAnsi"/>
        </w:rPr>
        <w:t xml:space="preserve">a apropiación de valor distribuida </w:t>
      </w:r>
      <w:r w:rsidR="008C2161" w:rsidRPr="003D690F">
        <w:rPr>
          <w:rFonts w:cstheme="minorHAnsi"/>
        </w:rPr>
        <w:t>entre las partes interesadas, necesari</w:t>
      </w:r>
      <w:r w:rsidR="00AD4F86" w:rsidRPr="003D690F">
        <w:rPr>
          <w:rFonts w:cstheme="minorHAnsi"/>
        </w:rPr>
        <w:t xml:space="preserve">a en la </w:t>
      </w:r>
      <w:r w:rsidR="00AD4F86" w:rsidRPr="003D690F">
        <w:rPr>
          <w:rFonts w:cstheme="minorHAnsi"/>
          <w:i/>
        </w:rPr>
        <w:t>economía del compartir</w:t>
      </w:r>
      <w:r w:rsidR="008C2161" w:rsidRPr="003D690F">
        <w:rPr>
          <w:rFonts w:cstheme="minorHAnsi"/>
        </w:rPr>
        <w:t xml:space="preserve"> (</w:t>
      </w:r>
      <w:r w:rsidR="00AD4F86" w:rsidRPr="003D690F">
        <w:rPr>
          <w:rFonts w:cstheme="minorHAnsi"/>
        </w:rPr>
        <w:t xml:space="preserve">del inglés </w:t>
      </w:r>
      <w:proofErr w:type="spellStart"/>
      <w:r w:rsidR="008C2161" w:rsidRPr="003D690F">
        <w:rPr>
          <w:rFonts w:cstheme="minorHAnsi"/>
          <w:i/>
        </w:rPr>
        <w:t>sharing</w:t>
      </w:r>
      <w:proofErr w:type="spellEnd"/>
      <w:r w:rsidR="008C2161" w:rsidRPr="003D690F">
        <w:rPr>
          <w:rFonts w:cstheme="minorHAnsi"/>
          <w:i/>
        </w:rPr>
        <w:t xml:space="preserve"> </w:t>
      </w:r>
      <w:proofErr w:type="spellStart"/>
      <w:r w:rsidR="008C2161" w:rsidRPr="003D690F">
        <w:rPr>
          <w:rFonts w:cstheme="minorHAnsi"/>
          <w:i/>
        </w:rPr>
        <w:t>economy</w:t>
      </w:r>
      <w:proofErr w:type="spellEnd"/>
      <w:r w:rsidR="008C2161" w:rsidRPr="003D690F">
        <w:rPr>
          <w:rFonts w:cstheme="minorHAnsi"/>
        </w:rPr>
        <w:t>)</w:t>
      </w:r>
      <w:r w:rsidR="00D845C3" w:rsidRPr="003D690F">
        <w:rPr>
          <w:rFonts w:cstheme="minorHAnsi"/>
        </w:rPr>
        <w:t>.</w:t>
      </w:r>
      <w:r w:rsidR="000506A6" w:rsidRPr="003D690F">
        <w:rPr>
          <w:rFonts w:cstheme="minorHAnsi"/>
        </w:rPr>
        <w:t xml:space="preserve"> </w:t>
      </w:r>
    </w:p>
    <w:p w14:paraId="77198FB8" w14:textId="13BC2041" w:rsidR="008C2161" w:rsidRPr="003D690F" w:rsidRDefault="008C2161" w:rsidP="00D81866">
      <w:pPr>
        <w:spacing w:after="0" w:line="360" w:lineRule="auto"/>
        <w:ind w:firstLine="567"/>
        <w:jc w:val="both"/>
        <w:rPr>
          <w:rFonts w:cstheme="minorHAnsi"/>
        </w:rPr>
      </w:pPr>
      <w:r w:rsidRPr="003D690F">
        <w:rPr>
          <w:rFonts w:cstheme="minorHAnsi"/>
        </w:rPr>
        <w:t>Aludiendo a nuestro modelo organizacional de tres dominios</w:t>
      </w:r>
      <w:r w:rsidR="004A3606" w:rsidRPr="003D690F">
        <w:rPr>
          <w:rFonts w:cstheme="minorHAnsi"/>
        </w:rPr>
        <w:t>:</w:t>
      </w:r>
      <w:r w:rsidRPr="003D690F">
        <w:rPr>
          <w:rFonts w:cstheme="minorHAnsi"/>
        </w:rPr>
        <w:t xml:space="preserve"> </w:t>
      </w:r>
      <w:r w:rsidR="004A3606" w:rsidRPr="003D690F">
        <w:rPr>
          <w:rFonts w:cstheme="minorHAnsi"/>
        </w:rPr>
        <w:t>i)</w:t>
      </w:r>
      <w:r w:rsidRPr="003D690F">
        <w:rPr>
          <w:rFonts w:cstheme="minorHAnsi"/>
        </w:rPr>
        <w:t xml:space="preserve"> propósitos, </w:t>
      </w:r>
      <w:proofErr w:type="spellStart"/>
      <w:r w:rsidR="004A3606" w:rsidRPr="003D690F">
        <w:rPr>
          <w:rFonts w:cstheme="minorHAnsi"/>
        </w:rPr>
        <w:t>ii</w:t>
      </w:r>
      <w:proofErr w:type="spellEnd"/>
      <w:r w:rsidR="004A3606" w:rsidRPr="003D690F">
        <w:rPr>
          <w:rFonts w:cstheme="minorHAnsi"/>
        </w:rPr>
        <w:t xml:space="preserve">) </w:t>
      </w:r>
      <w:r w:rsidRPr="003D690F">
        <w:rPr>
          <w:rFonts w:cstheme="minorHAnsi"/>
        </w:rPr>
        <w:t xml:space="preserve">relaciones y </w:t>
      </w:r>
      <w:proofErr w:type="spellStart"/>
      <w:r w:rsidR="004A3606" w:rsidRPr="003D690F">
        <w:rPr>
          <w:rFonts w:cstheme="minorHAnsi"/>
        </w:rPr>
        <w:t>iii</w:t>
      </w:r>
      <w:proofErr w:type="spellEnd"/>
      <w:r w:rsidR="004A3606" w:rsidRPr="003D690F">
        <w:rPr>
          <w:rFonts w:cstheme="minorHAnsi"/>
        </w:rPr>
        <w:t xml:space="preserve">) </w:t>
      </w:r>
      <w:r w:rsidRPr="003D690F">
        <w:rPr>
          <w:rFonts w:cstheme="minorHAnsi"/>
        </w:rPr>
        <w:t xml:space="preserve">capacidades, poder mediante, se verifica una segunda tensión a nivel de las relaciones: el empleo temporario está tendiendo a imponerse sobre el empleo permanente. Esto es lo que se está llamando </w:t>
      </w:r>
      <w:r w:rsidRPr="003D690F">
        <w:rPr>
          <w:rFonts w:cstheme="minorHAnsi"/>
          <w:i/>
        </w:rPr>
        <w:t>empleo líquido</w:t>
      </w:r>
      <w:r w:rsidRPr="003D690F">
        <w:rPr>
          <w:rFonts w:cstheme="minorHAnsi"/>
        </w:rPr>
        <w:t>, en parentesco con la metáfora de Bauman</w:t>
      </w:r>
      <w:r w:rsidR="00B952DC" w:rsidRPr="003D690F">
        <w:rPr>
          <w:rStyle w:val="Refdenotaalpie"/>
          <w:rFonts w:cstheme="minorHAnsi"/>
        </w:rPr>
        <w:footnoteReference w:id="9"/>
      </w:r>
      <w:r w:rsidRPr="003D690F">
        <w:rPr>
          <w:rFonts w:cstheme="minorHAnsi"/>
        </w:rPr>
        <w:t>.</w:t>
      </w:r>
    </w:p>
    <w:p w14:paraId="730E5301" w14:textId="5C84D942" w:rsidR="000506A6" w:rsidRPr="003D690F" w:rsidRDefault="008C2161" w:rsidP="00D81866">
      <w:pPr>
        <w:spacing w:after="0" w:line="360" w:lineRule="auto"/>
        <w:ind w:firstLine="567"/>
        <w:jc w:val="both"/>
        <w:rPr>
          <w:rFonts w:eastAsia="Times New Roman" w:cstheme="minorHAnsi"/>
          <w:iCs/>
        </w:rPr>
      </w:pPr>
      <w:r w:rsidRPr="003D690F">
        <w:rPr>
          <w:rFonts w:eastAsia="Times New Roman" w:cstheme="minorHAnsi"/>
          <w:iCs/>
        </w:rPr>
        <w:t xml:space="preserve">A mi juicio, la categorización de plataformas intermediaras tales como Uber y Airbnb dentro </w:t>
      </w:r>
      <w:r w:rsidR="662F1678" w:rsidRPr="003D690F">
        <w:rPr>
          <w:rFonts w:eastAsia="Times New Roman" w:cstheme="minorHAnsi"/>
          <w:iCs/>
        </w:rPr>
        <w:t>de la economía de la colaboración</w:t>
      </w:r>
      <w:r w:rsidR="002933CA" w:rsidRPr="003D690F">
        <w:rPr>
          <w:rFonts w:eastAsia="Times New Roman" w:cstheme="minorHAnsi"/>
          <w:iCs/>
        </w:rPr>
        <w:t>,</w:t>
      </w:r>
      <w:r w:rsidR="662F1678" w:rsidRPr="003D690F">
        <w:rPr>
          <w:rFonts w:eastAsia="Times New Roman" w:cstheme="minorHAnsi"/>
          <w:iCs/>
        </w:rPr>
        <w:t xml:space="preserve"> </w:t>
      </w:r>
      <w:r w:rsidRPr="003D690F">
        <w:rPr>
          <w:rFonts w:eastAsia="Times New Roman" w:cstheme="minorHAnsi"/>
          <w:iCs/>
        </w:rPr>
        <w:t xml:space="preserve">es una manifestación de ocultamiento ideológico. </w:t>
      </w:r>
      <w:r w:rsidR="00B84C7F" w:rsidRPr="003D690F">
        <w:rPr>
          <w:rFonts w:eastAsia="Times New Roman" w:cstheme="minorHAnsi"/>
          <w:iCs/>
        </w:rPr>
        <w:t>Son modelos que</w:t>
      </w:r>
      <w:r w:rsidR="662F1678" w:rsidRPr="003D690F">
        <w:rPr>
          <w:rFonts w:eastAsia="Times New Roman" w:cstheme="minorHAnsi"/>
          <w:iCs/>
        </w:rPr>
        <w:t xml:space="preserve"> tienden más a la concentración que a la distribución</w:t>
      </w:r>
      <w:r w:rsidR="00B84C7F" w:rsidRPr="003D690F">
        <w:rPr>
          <w:rFonts w:eastAsia="Times New Roman" w:cstheme="minorHAnsi"/>
          <w:iCs/>
        </w:rPr>
        <w:t xml:space="preserve"> de la </w:t>
      </w:r>
      <w:r w:rsidR="00D81866" w:rsidRPr="003D690F">
        <w:rPr>
          <w:rFonts w:eastAsia="Times New Roman" w:cstheme="minorHAnsi"/>
          <w:iCs/>
        </w:rPr>
        <w:t>riqueza, con</w:t>
      </w:r>
      <w:r w:rsidR="00B84C7F" w:rsidRPr="003D690F">
        <w:rPr>
          <w:rFonts w:eastAsia="Times New Roman" w:cstheme="minorHAnsi"/>
          <w:iCs/>
        </w:rPr>
        <w:t xml:space="preserve"> el consecuente incremento de</w:t>
      </w:r>
      <w:r w:rsidR="662F1678" w:rsidRPr="003D690F">
        <w:rPr>
          <w:rFonts w:eastAsia="Times New Roman" w:cstheme="minorHAnsi"/>
          <w:iCs/>
        </w:rPr>
        <w:t xml:space="preserve"> inequidad</w:t>
      </w:r>
      <w:r w:rsidR="002933CA" w:rsidRPr="003D690F">
        <w:rPr>
          <w:rFonts w:eastAsia="Times New Roman" w:cstheme="minorHAnsi"/>
          <w:iCs/>
        </w:rPr>
        <w:t>.</w:t>
      </w:r>
      <w:r w:rsidR="662F1678" w:rsidRPr="003D690F">
        <w:rPr>
          <w:rFonts w:eastAsia="Times New Roman" w:cstheme="minorHAnsi"/>
          <w:iCs/>
        </w:rPr>
        <w:t xml:space="preserve"> </w:t>
      </w:r>
    </w:p>
    <w:p w14:paraId="07934062" w14:textId="6BA12A6B" w:rsidR="000506A6" w:rsidRPr="003D690F" w:rsidRDefault="00B84C7F" w:rsidP="00D81866">
      <w:pPr>
        <w:spacing w:after="0" w:line="360" w:lineRule="auto"/>
        <w:ind w:firstLine="567"/>
        <w:jc w:val="both"/>
        <w:rPr>
          <w:rFonts w:cstheme="minorHAnsi"/>
        </w:rPr>
      </w:pPr>
      <w:r w:rsidRPr="003D690F">
        <w:rPr>
          <w:rFonts w:cstheme="minorHAnsi"/>
        </w:rPr>
        <w:t>La tercera</w:t>
      </w:r>
      <w:r w:rsidR="000506A6" w:rsidRPr="003D690F">
        <w:rPr>
          <w:rFonts w:cstheme="minorHAnsi"/>
        </w:rPr>
        <w:t xml:space="preserve"> tensión</w:t>
      </w:r>
      <w:r w:rsidRPr="003D690F">
        <w:rPr>
          <w:rFonts w:cstheme="minorHAnsi"/>
        </w:rPr>
        <w:t xml:space="preserve"> que me interesa puntualizar, que no es </w:t>
      </w:r>
      <w:r w:rsidR="00D81866" w:rsidRPr="003D690F">
        <w:rPr>
          <w:rFonts w:cstheme="minorHAnsi"/>
        </w:rPr>
        <w:t>nueva,</w:t>
      </w:r>
      <w:r w:rsidRPr="003D690F">
        <w:rPr>
          <w:rFonts w:cstheme="minorHAnsi"/>
        </w:rPr>
        <w:t xml:space="preserve"> pero</w:t>
      </w:r>
      <w:r w:rsidR="00870F46" w:rsidRPr="003D690F">
        <w:rPr>
          <w:rFonts w:cstheme="minorHAnsi"/>
        </w:rPr>
        <w:t xml:space="preserve"> presenta un crecimiento exponencial en la actualidad, </w:t>
      </w:r>
      <w:r w:rsidRPr="003D690F">
        <w:rPr>
          <w:rFonts w:cstheme="minorHAnsi"/>
        </w:rPr>
        <w:t>es la tensión</w:t>
      </w:r>
      <w:r w:rsidR="000506A6" w:rsidRPr="003D690F">
        <w:rPr>
          <w:rFonts w:cstheme="minorHAnsi"/>
        </w:rPr>
        <w:t xml:space="preserve"> hombre-máquina</w:t>
      </w:r>
      <w:r w:rsidRPr="003D690F">
        <w:rPr>
          <w:rFonts w:cstheme="minorHAnsi"/>
        </w:rPr>
        <w:t xml:space="preserve"> que se manifiesta en el dominio de las capacidades. La máquinas están supliendo al trabajo humano</w:t>
      </w:r>
      <w:r w:rsidR="006823E3" w:rsidRPr="003D690F">
        <w:rPr>
          <w:rFonts w:cstheme="minorHAnsi"/>
        </w:rPr>
        <w:t xml:space="preserve"> </w:t>
      </w:r>
      <w:r w:rsidR="002933CA" w:rsidRPr="003D690F">
        <w:rPr>
          <w:rFonts w:cstheme="minorHAnsi"/>
        </w:rPr>
        <w:t>en</w:t>
      </w:r>
      <w:r w:rsidR="000506A6" w:rsidRPr="003D690F">
        <w:rPr>
          <w:rFonts w:cstheme="minorHAnsi"/>
        </w:rPr>
        <w:t xml:space="preserve"> los procesos de automatización</w:t>
      </w:r>
      <w:r w:rsidRPr="003D690F">
        <w:rPr>
          <w:rFonts w:cstheme="minorHAnsi"/>
        </w:rPr>
        <w:t xml:space="preserve"> y robotización, destruyendo más empleo del que es creado por las nuevas tecnologías.</w:t>
      </w:r>
      <w:r w:rsidR="000506A6" w:rsidRPr="003D690F">
        <w:rPr>
          <w:rFonts w:cstheme="minorHAnsi"/>
        </w:rPr>
        <w:t xml:space="preserve"> </w:t>
      </w:r>
      <w:r w:rsidRPr="003D690F">
        <w:rPr>
          <w:rFonts w:cstheme="minorHAnsi"/>
        </w:rPr>
        <w:t>Esto va en contra de lo que podría ser una</w:t>
      </w:r>
      <w:r w:rsidR="006823E3" w:rsidRPr="003D690F">
        <w:rPr>
          <w:rFonts w:cstheme="minorHAnsi"/>
        </w:rPr>
        <w:t xml:space="preserve"> </w:t>
      </w:r>
      <w:r w:rsidRPr="003D690F">
        <w:rPr>
          <w:rFonts w:cstheme="minorHAnsi"/>
        </w:rPr>
        <w:t>complementariedad producida</w:t>
      </w:r>
      <w:r w:rsidR="006823E3" w:rsidRPr="003D690F">
        <w:rPr>
          <w:rFonts w:cstheme="minorHAnsi"/>
        </w:rPr>
        <w:t xml:space="preserve"> </w:t>
      </w:r>
      <w:r w:rsidR="000506A6" w:rsidRPr="003D690F">
        <w:rPr>
          <w:rFonts w:cstheme="minorHAnsi"/>
        </w:rPr>
        <w:t xml:space="preserve">en </w:t>
      </w:r>
      <w:r w:rsidR="006823E3" w:rsidRPr="003D690F">
        <w:rPr>
          <w:rFonts w:cstheme="minorHAnsi"/>
        </w:rPr>
        <w:t>una relación de aumentación</w:t>
      </w:r>
      <w:r w:rsidR="000506A6" w:rsidRPr="003D690F">
        <w:rPr>
          <w:rFonts w:cstheme="minorHAnsi"/>
        </w:rPr>
        <w:t>, donde las capacidades humanas se ven incrementadas con el uso de la tecnología</w:t>
      </w:r>
      <w:r w:rsidR="002933CA" w:rsidRPr="003D690F">
        <w:rPr>
          <w:rFonts w:cstheme="minorHAnsi"/>
        </w:rPr>
        <w:t>.</w:t>
      </w:r>
    </w:p>
    <w:p w14:paraId="37199C2F" w14:textId="61FF86D6" w:rsidR="00870F46" w:rsidRPr="003D690F" w:rsidRDefault="00870F46" w:rsidP="00D81866">
      <w:pPr>
        <w:spacing w:after="0" w:line="360" w:lineRule="auto"/>
        <w:ind w:firstLine="567"/>
        <w:jc w:val="both"/>
        <w:rPr>
          <w:rFonts w:cstheme="minorHAnsi"/>
        </w:rPr>
      </w:pPr>
      <w:r w:rsidRPr="003D690F">
        <w:rPr>
          <w:rFonts w:cstheme="minorHAnsi"/>
        </w:rPr>
        <w:t xml:space="preserve">Producto de estas nuevas tensiones, en cierto modo deshumanizantes, se observa un relativo auge del humanismo en la administración actual. </w:t>
      </w:r>
      <w:r w:rsidR="00B84C7F" w:rsidRPr="003D690F">
        <w:rPr>
          <w:rFonts w:cstheme="minorHAnsi"/>
        </w:rPr>
        <w:t>La sociedad se está tornando tan inhumana que ya no basta con</w:t>
      </w:r>
      <w:r w:rsidRPr="003D690F">
        <w:rPr>
          <w:rFonts w:cstheme="minorHAnsi"/>
        </w:rPr>
        <w:t xml:space="preserve"> habl</w:t>
      </w:r>
      <w:r w:rsidR="00B84C7F" w:rsidRPr="003D690F">
        <w:rPr>
          <w:rFonts w:cstheme="minorHAnsi"/>
        </w:rPr>
        <w:t>ar de lo social</w:t>
      </w:r>
      <w:r w:rsidRPr="003D690F">
        <w:rPr>
          <w:rFonts w:cstheme="minorHAnsi"/>
        </w:rPr>
        <w:t>; hay que hablar de lo social humano.</w:t>
      </w:r>
    </w:p>
    <w:p w14:paraId="74F94DA2" w14:textId="71840045" w:rsidR="00BF70ED" w:rsidRPr="003D690F" w:rsidRDefault="00A11724" w:rsidP="00D81866">
      <w:pPr>
        <w:spacing w:after="0" w:line="360" w:lineRule="auto"/>
        <w:ind w:firstLine="567"/>
        <w:jc w:val="both"/>
        <w:rPr>
          <w:rFonts w:cstheme="minorHAnsi"/>
          <w:i/>
        </w:rPr>
      </w:pPr>
      <w:r w:rsidRPr="003D690F">
        <w:rPr>
          <w:rFonts w:cstheme="minorHAnsi"/>
          <w:i/>
        </w:rPr>
        <w:t>(E): Nos mencionaste en otra ocasión que hay que pensar en ‘ecosistemas organizacionales’. Nos queda claro que la complejidad obliga a pensar en múltiples realidades y que los desafíos tecnológicos implican nuevas resoluciones ¿pero</w:t>
      </w:r>
      <w:r w:rsidR="006823E3" w:rsidRPr="003D690F">
        <w:rPr>
          <w:rFonts w:cstheme="minorHAnsi"/>
          <w:i/>
        </w:rPr>
        <w:t>,</w:t>
      </w:r>
      <w:r w:rsidRPr="003D690F">
        <w:rPr>
          <w:rFonts w:cstheme="minorHAnsi"/>
          <w:i/>
        </w:rPr>
        <w:t xml:space="preserve"> concretamente</w:t>
      </w:r>
      <w:r w:rsidR="006823E3" w:rsidRPr="003D690F">
        <w:rPr>
          <w:rFonts w:cstheme="minorHAnsi"/>
          <w:i/>
        </w:rPr>
        <w:t>,</w:t>
      </w:r>
      <w:r w:rsidR="00B84C7F" w:rsidRPr="003D690F">
        <w:rPr>
          <w:rFonts w:cstheme="minorHAnsi"/>
          <w:i/>
        </w:rPr>
        <w:t xml:space="preserve"> </w:t>
      </w:r>
      <w:r w:rsidR="00D81866" w:rsidRPr="003D690F">
        <w:rPr>
          <w:rFonts w:cstheme="minorHAnsi"/>
          <w:i/>
        </w:rPr>
        <w:t>¿cómo opera el término ‘ecosistema’ al que referís en cuanto a la gestión de organizaciones?</w:t>
      </w:r>
    </w:p>
    <w:p w14:paraId="5794F806" w14:textId="0C026903" w:rsidR="00870F46" w:rsidRPr="003D690F" w:rsidRDefault="00A11724" w:rsidP="00D81866">
      <w:pPr>
        <w:spacing w:after="0" w:line="360" w:lineRule="auto"/>
        <w:ind w:firstLine="567"/>
        <w:jc w:val="both"/>
        <w:rPr>
          <w:rFonts w:cstheme="minorHAnsi"/>
        </w:rPr>
      </w:pPr>
      <w:r w:rsidRPr="003D690F">
        <w:rPr>
          <w:rFonts w:cstheme="minorHAnsi"/>
        </w:rPr>
        <w:t xml:space="preserve">(L): Veamos… </w:t>
      </w:r>
      <w:r w:rsidR="00870F46" w:rsidRPr="003D690F">
        <w:rPr>
          <w:rFonts w:cstheme="minorHAnsi"/>
        </w:rPr>
        <w:t>En este nuevo contexto de complejidad creciente, con la tecnología presente en todas las esferas de la vida humana, surgen nuevas fo</w:t>
      </w:r>
      <w:r w:rsidR="00C02E39" w:rsidRPr="003D690F">
        <w:rPr>
          <w:rFonts w:cstheme="minorHAnsi"/>
        </w:rPr>
        <w:t>rmas asociativas</w:t>
      </w:r>
      <w:r w:rsidR="00870F46" w:rsidRPr="003D690F">
        <w:rPr>
          <w:rFonts w:cstheme="minorHAnsi"/>
        </w:rPr>
        <w:t xml:space="preserve"> que distan mucho de l</w:t>
      </w:r>
      <w:r w:rsidR="00B84C7F" w:rsidRPr="003D690F">
        <w:rPr>
          <w:rFonts w:cstheme="minorHAnsi"/>
        </w:rPr>
        <w:t>a visión de la organización cerr</w:t>
      </w:r>
      <w:r w:rsidR="00870F46" w:rsidRPr="003D690F">
        <w:rPr>
          <w:rFonts w:cstheme="minorHAnsi"/>
        </w:rPr>
        <w:t xml:space="preserve">ada que primaba en el siglo pasado. </w:t>
      </w:r>
    </w:p>
    <w:p w14:paraId="08FBDCE5" w14:textId="7B0387B5" w:rsidR="00D9490F" w:rsidRPr="003D690F" w:rsidRDefault="00FD3A42" w:rsidP="00D81866">
      <w:pPr>
        <w:spacing w:after="0" w:line="360" w:lineRule="auto"/>
        <w:ind w:firstLine="567"/>
        <w:jc w:val="both"/>
        <w:rPr>
          <w:rFonts w:cstheme="minorHAnsi"/>
        </w:rPr>
      </w:pPr>
      <w:r w:rsidRPr="003D690F">
        <w:rPr>
          <w:rFonts w:cstheme="minorHAnsi"/>
        </w:rPr>
        <w:t>La tecnología digital, facilitadora de los</w:t>
      </w:r>
      <w:r w:rsidR="00D9490F" w:rsidRPr="003D690F">
        <w:rPr>
          <w:rFonts w:cstheme="minorHAnsi"/>
        </w:rPr>
        <w:t xml:space="preserve"> a</w:t>
      </w:r>
      <w:r w:rsidRPr="003D690F">
        <w:rPr>
          <w:rFonts w:cstheme="minorHAnsi"/>
        </w:rPr>
        <w:t>ctuales procesos de innovación,</w:t>
      </w:r>
      <w:r w:rsidR="00D9490F" w:rsidRPr="003D690F">
        <w:rPr>
          <w:rFonts w:cstheme="minorHAnsi"/>
        </w:rPr>
        <w:t xml:space="preserve"> </w:t>
      </w:r>
      <w:r w:rsidRPr="003D690F">
        <w:rPr>
          <w:rFonts w:cstheme="minorHAnsi"/>
        </w:rPr>
        <w:t xml:space="preserve">genera </w:t>
      </w:r>
      <w:r w:rsidR="00D9490F" w:rsidRPr="003D690F">
        <w:rPr>
          <w:rFonts w:cstheme="minorHAnsi"/>
        </w:rPr>
        <w:t xml:space="preserve">interpenetración e interdependencia entre las organizaciones. </w:t>
      </w:r>
      <w:r w:rsidRPr="003D690F">
        <w:rPr>
          <w:rFonts w:cstheme="minorHAnsi"/>
        </w:rPr>
        <w:t xml:space="preserve">Hoy día, para entender </w:t>
      </w:r>
      <w:r w:rsidR="00D81866" w:rsidRPr="003D690F">
        <w:rPr>
          <w:rFonts w:cstheme="minorHAnsi"/>
        </w:rPr>
        <w:t>cómo</w:t>
      </w:r>
      <w:r w:rsidRPr="003D690F">
        <w:rPr>
          <w:rFonts w:cstheme="minorHAnsi"/>
        </w:rPr>
        <w:t xml:space="preserve"> </w:t>
      </w:r>
      <w:r w:rsidRPr="003D690F">
        <w:rPr>
          <w:rFonts w:cstheme="minorHAnsi"/>
        </w:rPr>
        <w:lastRenderedPageBreak/>
        <w:t>gestion</w:t>
      </w:r>
      <w:r w:rsidR="00C02E39" w:rsidRPr="003D690F">
        <w:rPr>
          <w:rFonts w:cstheme="minorHAnsi"/>
        </w:rPr>
        <w:t>arlas</w:t>
      </w:r>
      <w:r w:rsidRPr="003D690F">
        <w:rPr>
          <w:rFonts w:cstheme="minorHAnsi"/>
        </w:rPr>
        <w:t>, en la tensión entre sistema y ecosistema debemos desplazarnos más del lado del ecosistema</w:t>
      </w:r>
      <w:r w:rsidR="001C0CBC" w:rsidRPr="003D690F">
        <w:rPr>
          <w:rFonts w:cstheme="minorHAnsi"/>
        </w:rPr>
        <w:t>.</w:t>
      </w:r>
    </w:p>
    <w:p w14:paraId="4155E115" w14:textId="75AC31FB" w:rsidR="005969BC" w:rsidRPr="003D690F" w:rsidRDefault="005969BC" w:rsidP="00D81866">
      <w:pPr>
        <w:spacing w:after="0" w:line="360" w:lineRule="auto"/>
        <w:ind w:firstLine="567"/>
        <w:jc w:val="both"/>
        <w:rPr>
          <w:rFonts w:cstheme="minorHAnsi"/>
        </w:rPr>
      </w:pPr>
      <w:r w:rsidRPr="003D690F">
        <w:rPr>
          <w:rFonts w:cstheme="minorHAnsi"/>
        </w:rPr>
        <w:t>Las organizaciones del siglo XX estaban más centradas en sí mismas</w:t>
      </w:r>
      <w:r w:rsidR="00C02E39" w:rsidRPr="003D690F">
        <w:rPr>
          <w:rFonts w:cstheme="minorHAnsi"/>
        </w:rPr>
        <w:t>, más estructuradas</w:t>
      </w:r>
      <w:r w:rsidRPr="003D690F">
        <w:rPr>
          <w:rFonts w:cstheme="minorHAnsi"/>
        </w:rPr>
        <w:t xml:space="preserve"> en t</w:t>
      </w:r>
      <w:r w:rsidR="00532E95" w:rsidRPr="003D690F">
        <w:rPr>
          <w:rFonts w:cstheme="minorHAnsi"/>
        </w:rPr>
        <w:t>orno</w:t>
      </w:r>
      <w:r w:rsidR="00C02E39" w:rsidRPr="003D690F">
        <w:rPr>
          <w:rFonts w:cstheme="minorHAnsi"/>
        </w:rPr>
        <w:t xml:space="preserve"> a</w:t>
      </w:r>
      <w:r w:rsidRPr="003D690F">
        <w:rPr>
          <w:rFonts w:cstheme="minorHAnsi"/>
        </w:rPr>
        <w:t xml:space="preserve"> sus propi</w:t>
      </w:r>
      <w:r w:rsidR="00C02E39" w:rsidRPr="003D690F">
        <w:rPr>
          <w:rFonts w:cstheme="minorHAnsi"/>
        </w:rPr>
        <w:t>a</w:t>
      </w:r>
      <w:r w:rsidRPr="003D690F">
        <w:rPr>
          <w:rFonts w:cstheme="minorHAnsi"/>
        </w:rPr>
        <w:t xml:space="preserve">s </w:t>
      </w:r>
      <w:r w:rsidR="00C02E39" w:rsidRPr="003D690F">
        <w:rPr>
          <w:rFonts w:cstheme="minorHAnsi"/>
        </w:rPr>
        <w:t xml:space="preserve">estrategias, sistemas y </w:t>
      </w:r>
      <w:r w:rsidRPr="003D690F">
        <w:rPr>
          <w:rFonts w:cstheme="minorHAnsi"/>
        </w:rPr>
        <w:t>procesos</w:t>
      </w:r>
      <w:r w:rsidR="001C0CBC" w:rsidRPr="003D690F">
        <w:rPr>
          <w:rFonts w:cstheme="minorHAnsi"/>
        </w:rPr>
        <w:t>.</w:t>
      </w:r>
      <w:r w:rsidR="00C02E39" w:rsidRPr="003D690F">
        <w:rPr>
          <w:rFonts w:cstheme="minorHAnsi"/>
        </w:rPr>
        <w:t xml:space="preserve"> Actualmente, e</w:t>
      </w:r>
      <w:r w:rsidR="001C0CBC" w:rsidRPr="003D690F">
        <w:rPr>
          <w:rFonts w:cstheme="minorHAnsi"/>
        </w:rPr>
        <w:t xml:space="preserve">l desafío de los directivos del Siglo XXI </w:t>
      </w:r>
      <w:r w:rsidR="00C02E39" w:rsidRPr="003D690F">
        <w:rPr>
          <w:rFonts w:cstheme="minorHAnsi"/>
        </w:rPr>
        <w:t>consiste en</w:t>
      </w:r>
      <w:r w:rsidR="001C0CBC" w:rsidRPr="003D690F">
        <w:rPr>
          <w:rFonts w:cstheme="minorHAnsi"/>
        </w:rPr>
        <w:t xml:space="preserve"> enfrentar </w:t>
      </w:r>
      <w:r w:rsidR="00D81866" w:rsidRPr="003D690F">
        <w:rPr>
          <w:rFonts w:cstheme="minorHAnsi"/>
        </w:rPr>
        <w:t>la tensión</w:t>
      </w:r>
      <w:r w:rsidRPr="003D690F">
        <w:rPr>
          <w:rFonts w:cstheme="minorHAnsi"/>
        </w:rPr>
        <w:t xml:space="preserve"> entre sistema y ecosistema</w:t>
      </w:r>
      <w:r w:rsidR="00532E95" w:rsidRPr="003D690F">
        <w:rPr>
          <w:rFonts w:cstheme="minorHAnsi"/>
        </w:rPr>
        <w:t xml:space="preserve"> con una visión multi</w:t>
      </w:r>
      <w:r w:rsidR="00C02E39" w:rsidRPr="003D690F">
        <w:rPr>
          <w:rFonts w:cstheme="minorHAnsi"/>
        </w:rPr>
        <w:t>céntrica y pluridimensional</w:t>
      </w:r>
      <w:r w:rsidRPr="003D690F">
        <w:rPr>
          <w:rFonts w:cstheme="minorHAnsi"/>
        </w:rPr>
        <w:t>.</w:t>
      </w:r>
      <w:r w:rsidR="00C02E39" w:rsidRPr="003D690F">
        <w:rPr>
          <w:rFonts w:cstheme="minorHAnsi"/>
        </w:rPr>
        <w:t xml:space="preserve"> </w:t>
      </w:r>
      <w:r w:rsidR="00532E95" w:rsidRPr="003D690F">
        <w:rPr>
          <w:rFonts w:cstheme="minorHAnsi"/>
        </w:rPr>
        <w:t>L</w:t>
      </w:r>
      <w:r w:rsidR="00C02E39" w:rsidRPr="003D690F">
        <w:rPr>
          <w:rFonts w:cstheme="minorHAnsi"/>
        </w:rPr>
        <w:t xml:space="preserve">os ecosistemas organizacionales no </w:t>
      </w:r>
      <w:r w:rsidR="00DA5B08" w:rsidRPr="003D690F">
        <w:rPr>
          <w:rFonts w:cstheme="minorHAnsi"/>
        </w:rPr>
        <w:t xml:space="preserve">se dejan </w:t>
      </w:r>
      <w:r w:rsidR="00532E95" w:rsidRPr="003D690F">
        <w:rPr>
          <w:rFonts w:cstheme="minorHAnsi"/>
          <w:i/>
        </w:rPr>
        <w:t>gobernar</w:t>
      </w:r>
      <w:r w:rsidR="00532E95" w:rsidRPr="003D690F">
        <w:rPr>
          <w:rFonts w:cstheme="minorHAnsi"/>
        </w:rPr>
        <w:t>;</w:t>
      </w:r>
      <w:r w:rsidR="00C02E39" w:rsidRPr="003D690F">
        <w:rPr>
          <w:rFonts w:cstheme="minorHAnsi"/>
        </w:rPr>
        <w:t xml:space="preserve"> </w:t>
      </w:r>
      <w:r w:rsidR="00532E95" w:rsidRPr="003D690F">
        <w:rPr>
          <w:rFonts w:cstheme="minorHAnsi"/>
        </w:rPr>
        <w:t>para incidir sobre ellos, como sistemas autoorganizados que son</w:t>
      </w:r>
      <w:r w:rsidR="00C02E39" w:rsidRPr="003D690F">
        <w:rPr>
          <w:rFonts w:cstheme="minorHAnsi"/>
        </w:rPr>
        <w:t>, h</w:t>
      </w:r>
      <w:r w:rsidR="00DA5B08" w:rsidRPr="003D690F">
        <w:rPr>
          <w:rFonts w:cstheme="minorHAnsi"/>
        </w:rPr>
        <w:t xml:space="preserve">ay que diseñar </w:t>
      </w:r>
      <w:r w:rsidR="00532E95" w:rsidRPr="003D690F">
        <w:rPr>
          <w:rFonts w:cstheme="minorHAnsi"/>
          <w:i/>
        </w:rPr>
        <w:t>perturbaciones</w:t>
      </w:r>
      <w:r w:rsidR="00532E95" w:rsidRPr="003D690F">
        <w:rPr>
          <w:rFonts w:cstheme="minorHAnsi"/>
        </w:rPr>
        <w:t xml:space="preserve"> </w:t>
      </w:r>
      <w:r w:rsidR="00C02E39" w:rsidRPr="003D690F">
        <w:rPr>
          <w:rFonts w:cstheme="minorHAnsi"/>
        </w:rPr>
        <w:t xml:space="preserve">sintónicas con la </w:t>
      </w:r>
      <w:proofErr w:type="spellStart"/>
      <w:r w:rsidR="00532E95" w:rsidRPr="003D690F">
        <w:rPr>
          <w:rFonts w:cstheme="minorHAnsi"/>
        </w:rPr>
        <w:t>la</w:t>
      </w:r>
      <w:proofErr w:type="spellEnd"/>
      <w:r w:rsidR="00532E95" w:rsidRPr="003D690F">
        <w:rPr>
          <w:rFonts w:cstheme="minorHAnsi"/>
        </w:rPr>
        <w:t xml:space="preserve"> lógica de su devenir.</w:t>
      </w:r>
    </w:p>
    <w:p w14:paraId="16A8BCB2" w14:textId="77C1035E" w:rsidR="001C0CBC" w:rsidRPr="003D690F" w:rsidRDefault="0030713F" w:rsidP="00D81866">
      <w:pPr>
        <w:spacing w:after="0" w:line="360" w:lineRule="auto"/>
        <w:ind w:firstLine="567"/>
        <w:jc w:val="both"/>
        <w:rPr>
          <w:rFonts w:cstheme="minorHAnsi"/>
        </w:rPr>
      </w:pPr>
      <w:r w:rsidRPr="003D690F">
        <w:rPr>
          <w:rFonts w:cstheme="minorHAnsi"/>
        </w:rPr>
        <w:t xml:space="preserve">Manuel </w:t>
      </w:r>
      <w:r w:rsidR="001C0CBC" w:rsidRPr="003D690F">
        <w:rPr>
          <w:rFonts w:cstheme="minorHAnsi"/>
        </w:rPr>
        <w:t>Castel</w:t>
      </w:r>
      <w:r w:rsidRPr="003D690F">
        <w:rPr>
          <w:rFonts w:cstheme="minorHAnsi"/>
        </w:rPr>
        <w:t>l</w:t>
      </w:r>
      <w:r w:rsidR="001C0CBC" w:rsidRPr="003D690F">
        <w:rPr>
          <w:rFonts w:cstheme="minorHAnsi"/>
        </w:rPr>
        <w:t xml:space="preserve">s </w:t>
      </w:r>
      <w:r w:rsidRPr="003D690F">
        <w:rPr>
          <w:rFonts w:cstheme="minorHAnsi"/>
        </w:rPr>
        <w:t xml:space="preserve">ha trabajado mucho el concepto de la </w:t>
      </w:r>
      <w:r w:rsidRPr="003D690F">
        <w:rPr>
          <w:rFonts w:cstheme="minorHAnsi"/>
          <w:i/>
        </w:rPr>
        <w:t>sociedad en red</w:t>
      </w:r>
      <w:r w:rsidR="00B952DC" w:rsidRPr="003D690F">
        <w:rPr>
          <w:rStyle w:val="Refdenotaalpie"/>
          <w:rFonts w:cstheme="minorHAnsi"/>
          <w:i/>
        </w:rPr>
        <w:footnoteReference w:id="10"/>
      </w:r>
      <w:r w:rsidRPr="003D690F">
        <w:rPr>
          <w:rFonts w:cstheme="minorHAnsi"/>
        </w:rPr>
        <w:t xml:space="preserve"> (</w:t>
      </w:r>
      <w:proofErr w:type="spellStart"/>
      <w:r w:rsidRPr="003D690F">
        <w:rPr>
          <w:rFonts w:cstheme="minorHAnsi"/>
          <w:i/>
        </w:rPr>
        <w:t>network</w:t>
      </w:r>
      <w:proofErr w:type="spellEnd"/>
      <w:r w:rsidRPr="003D690F">
        <w:rPr>
          <w:rFonts w:cstheme="minorHAnsi"/>
          <w:i/>
        </w:rPr>
        <w:t xml:space="preserve"> </w:t>
      </w:r>
      <w:proofErr w:type="spellStart"/>
      <w:r w:rsidRPr="003D690F">
        <w:rPr>
          <w:rFonts w:cstheme="minorHAnsi"/>
          <w:i/>
        </w:rPr>
        <w:t>society</w:t>
      </w:r>
      <w:proofErr w:type="spellEnd"/>
      <w:r w:rsidRPr="003D690F">
        <w:rPr>
          <w:rFonts w:cstheme="minorHAnsi"/>
        </w:rPr>
        <w:t xml:space="preserve"> – </w:t>
      </w:r>
      <w:r w:rsidR="00A06C70" w:rsidRPr="003D690F">
        <w:rPr>
          <w:rFonts w:cstheme="minorHAnsi"/>
          <w:i/>
        </w:rPr>
        <w:t xml:space="preserve">sociedad </w:t>
      </w:r>
      <w:r w:rsidR="00B952DC" w:rsidRPr="003D690F">
        <w:rPr>
          <w:rFonts w:cstheme="minorHAnsi"/>
          <w:i/>
        </w:rPr>
        <w:t>red</w:t>
      </w:r>
      <w:r w:rsidR="00A06C70" w:rsidRPr="003D690F">
        <w:rPr>
          <w:rFonts w:cstheme="minorHAnsi"/>
        </w:rPr>
        <w:t>) presentando</w:t>
      </w:r>
      <w:r w:rsidRPr="003D690F">
        <w:rPr>
          <w:rFonts w:cstheme="minorHAnsi"/>
        </w:rPr>
        <w:t xml:space="preserve"> una fenomenología</w:t>
      </w:r>
      <w:r w:rsidR="001C0CBC" w:rsidRPr="003D690F">
        <w:rPr>
          <w:rFonts w:cstheme="minorHAnsi"/>
        </w:rPr>
        <w:t xml:space="preserve"> eco</w:t>
      </w:r>
      <w:r w:rsidRPr="003D690F">
        <w:rPr>
          <w:rFonts w:cstheme="minorHAnsi"/>
        </w:rPr>
        <w:t xml:space="preserve">sistémica </w:t>
      </w:r>
      <w:r w:rsidR="001C0CBC" w:rsidRPr="003D690F">
        <w:rPr>
          <w:rFonts w:cstheme="minorHAnsi"/>
        </w:rPr>
        <w:t xml:space="preserve">en </w:t>
      </w:r>
      <w:r w:rsidR="00A06C70" w:rsidRPr="003D690F">
        <w:rPr>
          <w:rFonts w:cstheme="minorHAnsi"/>
        </w:rPr>
        <w:t>los</w:t>
      </w:r>
      <w:r w:rsidR="001C0CBC" w:rsidRPr="003D690F">
        <w:rPr>
          <w:rFonts w:cstheme="minorHAnsi"/>
        </w:rPr>
        <w:t xml:space="preserve"> ámbito</w:t>
      </w:r>
      <w:r w:rsidR="00A06C70" w:rsidRPr="003D690F">
        <w:rPr>
          <w:rFonts w:cstheme="minorHAnsi"/>
        </w:rPr>
        <w:t>s</w:t>
      </w:r>
      <w:r w:rsidR="001C0CBC" w:rsidRPr="003D690F">
        <w:rPr>
          <w:rFonts w:cstheme="minorHAnsi"/>
        </w:rPr>
        <w:t xml:space="preserve"> público, </w:t>
      </w:r>
      <w:r w:rsidR="00A06C70" w:rsidRPr="003D690F">
        <w:rPr>
          <w:rFonts w:cstheme="minorHAnsi"/>
        </w:rPr>
        <w:t xml:space="preserve">privado y de </w:t>
      </w:r>
      <w:r w:rsidRPr="003D690F">
        <w:rPr>
          <w:rFonts w:cstheme="minorHAnsi"/>
        </w:rPr>
        <w:t xml:space="preserve">la sociedad civil, </w:t>
      </w:r>
      <w:r w:rsidR="00A06C70" w:rsidRPr="003D690F">
        <w:rPr>
          <w:rFonts w:cstheme="minorHAnsi"/>
        </w:rPr>
        <w:t>llegando incluso al</w:t>
      </w:r>
      <w:r w:rsidR="00F33F8C" w:rsidRPr="003D690F">
        <w:rPr>
          <w:rFonts w:cstheme="minorHAnsi"/>
        </w:rPr>
        <w:t xml:space="preserve"> </w:t>
      </w:r>
      <w:r w:rsidR="00FB10C1" w:rsidRPr="003D690F">
        <w:rPr>
          <w:rFonts w:cstheme="minorHAnsi"/>
        </w:rPr>
        <w:t xml:space="preserve">nivel </w:t>
      </w:r>
      <w:r w:rsidRPr="003D690F">
        <w:rPr>
          <w:rFonts w:cstheme="minorHAnsi"/>
        </w:rPr>
        <w:t>comunitario e individual.  Actualmente, t</w:t>
      </w:r>
      <w:r w:rsidR="001C0CBC" w:rsidRPr="003D690F">
        <w:rPr>
          <w:rFonts w:cstheme="minorHAnsi"/>
        </w:rPr>
        <w:t xml:space="preserve">odas las </w:t>
      </w:r>
      <w:r w:rsidRPr="003D690F">
        <w:rPr>
          <w:rFonts w:cstheme="minorHAnsi"/>
        </w:rPr>
        <w:t xml:space="preserve">esferas de la interacción </w:t>
      </w:r>
      <w:r w:rsidR="00A06C70" w:rsidRPr="003D690F">
        <w:rPr>
          <w:rFonts w:cstheme="minorHAnsi"/>
        </w:rPr>
        <w:t>eco</w:t>
      </w:r>
      <w:r w:rsidRPr="003D690F">
        <w:rPr>
          <w:rFonts w:cstheme="minorHAnsi"/>
        </w:rPr>
        <w:t>sistémica están sometidas a la intensificación</w:t>
      </w:r>
      <w:r w:rsidR="001C0CBC" w:rsidRPr="003D690F">
        <w:rPr>
          <w:rFonts w:cstheme="minorHAnsi"/>
        </w:rPr>
        <w:t xml:space="preserve"> de </w:t>
      </w:r>
      <w:r w:rsidR="00444C57" w:rsidRPr="003D690F">
        <w:rPr>
          <w:rFonts w:cstheme="minorHAnsi"/>
        </w:rPr>
        <w:t>la interpenetración, la</w:t>
      </w:r>
      <w:r w:rsidR="00A06C70" w:rsidRPr="003D690F">
        <w:rPr>
          <w:rFonts w:cstheme="minorHAnsi"/>
        </w:rPr>
        <w:t xml:space="preserve"> interdependencia y</w:t>
      </w:r>
      <w:r w:rsidR="001C0CBC" w:rsidRPr="003D690F">
        <w:rPr>
          <w:rFonts w:cstheme="minorHAnsi"/>
        </w:rPr>
        <w:t xml:space="preserve"> </w:t>
      </w:r>
      <w:r w:rsidR="00444C57" w:rsidRPr="003D690F">
        <w:rPr>
          <w:rFonts w:cstheme="minorHAnsi"/>
        </w:rPr>
        <w:t>la complejidad exponencialmente</w:t>
      </w:r>
      <w:r w:rsidR="001C0CBC" w:rsidRPr="003D690F">
        <w:rPr>
          <w:rFonts w:cstheme="minorHAnsi"/>
        </w:rPr>
        <w:t xml:space="preserve"> crecie</w:t>
      </w:r>
      <w:r w:rsidR="00444C57" w:rsidRPr="003D690F">
        <w:rPr>
          <w:rFonts w:cstheme="minorHAnsi"/>
        </w:rPr>
        <w:t>nte</w:t>
      </w:r>
      <w:r w:rsidR="001C0CBC" w:rsidRPr="003D690F">
        <w:rPr>
          <w:rFonts w:cstheme="minorHAnsi"/>
        </w:rPr>
        <w:t>.</w:t>
      </w:r>
    </w:p>
    <w:p w14:paraId="625BB8E0" w14:textId="6660912E" w:rsidR="00F33F8C" w:rsidRPr="003D690F" w:rsidRDefault="00444C57" w:rsidP="00D81866">
      <w:pPr>
        <w:spacing w:after="0" w:line="360" w:lineRule="auto"/>
        <w:ind w:firstLine="567"/>
        <w:jc w:val="both"/>
        <w:rPr>
          <w:rFonts w:cstheme="minorHAnsi"/>
        </w:rPr>
      </w:pPr>
      <w:r w:rsidRPr="003D690F">
        <w:rPr>
          <w:rFonts w:cstheme="minorHAnsi"/>
        </w:rPr>
        <w:t>En términos de gestión de las organizaciones, s</w:t>
      </w:r>
      <w:r w:rsidR="00F33F8C" w:rsidRPr="003D690F">
        <w:rPr>
          <w:rFonts w:cstheme="minorHAnsi"/>
        </w:rPr>
        <w:t xml:space="preserve">e trata de </w:t>
      </w:r>
      <w:r w:rsidR="00D81866" w:rsidRPr="003D690F">
        <w:rPr>
          <w:rFonts w:cstheme="minorHAnsi"/>
        </w:rPr>
        <w:t>pensar que</w:t>
      </w:r>
      <w:r w:rsidRPr="003D690F">
        <w:rPr>
          <w:rFonts w:cstheme="minorHAnsi"/>
        </w:rPr>
        <w:t xml:space="preserve"> los recursos críticos</w:t>
      </w:r>
      <w:r w:rsidR="00A06C70" w:rsidRPr="003D690F">
        <w:rPr>
          <w:rFonts w:cstheme="minorHAnsi"/>
        </w:rPr>
        <w:t xml:space="preserve"> van migrando desde lo físico y</w:t>
      </w:r>
      <w:r w:rsidR="00F33F8C" w:rsidRPr="003D690F">
        <w:rPr>
          <w:rFonts w:cstheme="minorHAnsi"/>
        </w:rPr>
        <w:t xml:space="preserve"> lo financiero </w:t>
      </w:r>
      <w:r w:rsidR="00A06C70" w:rsidRPr="003D690F">
        <w:rPr>
          <w:rFonts w:cstheme="minorHAnsi"/>
        </w:rPr>
        <w:t>haci</w:t>
      </w:r>
      <w:r w:rsidR="00F33F8C" w:rsidRPr="003D690F">
        <w:rPr>
          <w:rFonts w:cstheme="minorHAnsi"/>
        </w:rPr>
        <w:t xml:space="preserve">a lo </w:t>
      </w:r>
      <w:r w:rsidRPr="003D690F">
        <w:rPr>
          <w:rFonts w:cstheme="minorHAnsi"/>
        </w:rPr>
        <w:t>cognitivo</w:t>
      </w:r>
      <w:r w:rsidR="00A06C70" w:rsidRPr="003D690F">
        <w:rPr>
          <w:rFonts w:cstheme="minorHAnsi"/>
        </w:rPr>
        <w:t xml:space="preserve"> (</w:t>
      </w:r>
      <w:r w:rsidR="00F33F8C" w:rsidRPr="003D690F">
        <w:rPr>
          <w:rFonts w:cstheme="minorHAnsi"/>
        </w:rPr>
        <w:t>inteligencia en red</w:t>
      </w:r>
      <w:r w:rsidR="00A06C70" w:rsidRPr="003D690F">
        <w:rPr>
          <w:rFonts w:cstheme="minorHAnsi"/>
        </w:rPr>
        <w:t xml:space="preserve"> y redes inteligentes)</w:t>
      </w:r>
      <w:r w:rsidR="00F33F8C" w:rsidRPr="003D690F">
        <w:rPr>
          <w:rFonts w:cstheme="minorHAnsi"/>
        </w:rPr>
        <w:t xml:space="preserve">. </w:t>
      </w:r>
      <w:r w:rsidRPr="003D690F">
        <w:rPr>
          <w:rFonts w:cstheme="minorHAnsi"/>
        </w:rPr>
        <w:t xml:space="preserve">Lo que </w:t>
      </w:r>
      <w:r w:rsidR="00A06C70" w:rsidRPr="003D690F">
        <w:rPr>
          <w:rFonts w:cstheme="minorHAnsi"/>
        </w:rPr>
        <w:t>surge</w:t>
      </w:r>
      <w:r w:rsidRPr="003D690F">
        <w:rPr>
          <w:rFonts w:cstheme="minorHAnsi"/>
        </w:rPr>
        <w:t xml:space="preserve"> es el pasaje </w:t>
      </w:r>
      <w:r w:rsidR="00F33F8C" w:rsidRPr="003D690F">
        <w:rPr>
          <w:rFonts w:cstheme="minorHAnsi"/>
        </w:rPr>
        <w:t>de la corporación industrial</w:t>
      </w:r>
      <w:r w:rsidR="00FB10C1" w:rsidRPr="003D690F">
        <w:rPr>
          <w:rFonts w:cstheme="minorHAnsi"/>
        </w:rPr>
        <w:t xml:space="preserve"> a la </w:t>
      </w:r>
      <w:r w:rsidR="00FB10C1" w:rsidRPr="003D690F">
        <w:rPr>
          <w:rFonts w:cstheme="minorHAnsi"/>
          <w:i/>
        </w:rPr>
        <w:t>empresa extendida</w:t>
      </w:r>
      <w:r w:rsidR="00FB10C1" w:rsidRPr="003D690F">
        <w:rPr>
          <w:rFonts w:cstheme="minorHAnsi"/>
        </w:rPr>
        <w:t>;</w:t>
      </w:r>
      <w:r w:rsidR="00F33F8C" w:rsidRPr="003D690F">
        <w:rPr>
          <w:rFonts w:cstheme="minorHAnsi"/>
        </w:rPr>
        <w:t xml:space="preserve"> de </w:t>
      </w:r>
      <w:r w:rsidRPr="003D690F">
        <w:rPr>
          <w:rFonts w:cstheme="minorHAnsi"/>
        </w:rPr>
        <w:t xml:space="preserve">los </w:t>
      </w:r>
      <w:r w:rsidR="00F33F8C" w:rsidRPr="003D690F">
        <w:rPr>
          <w:rFonts w:cstheme="minorHAnsi"/>
        </w:rPr>
        <w:t>ecosistem</w:t>
      </w:r>
      <w:r w:rsidRPr="003D690F">
        <w:rPr>
          <w:rFonts w:cstheme="minorHAnsi"/>
        </w:rPr>
        <w:t xml:space="preserve">as de negocios </w:t>
      </w:r>
      <w:r w:rsidR="00525DBB" w:rsidRPr="003D690F">
        <w:rPr>
          <w:rFonts w:cstheme="minorHAnsi"/>
        </w:rPr>
        <w:t>a los</w:t>
      </w:r>
      <w:r w:rsidRPr="003D690F">
        <w:rPr>
          <w:rFonts w:cstheme="minorHAnsi"/>
        </w:rPr>
        <w:t xml:space="preserve"> de </w:t>
      </w:r>
      <w:r w:rsidRPr="003D690F">
        <w:rPr>
          <w:rFonts w:cstheme="minorHAnsi"/>
          <w:i/>
        </w:rPr>
        <w:t>colaboración multitudinaria</w:t>
      </w:r>
      <w:r w:rsidRPr="003D690F">
        <w:rPr>
          <w:rFonts w:cstheme="minorHAnsi"/>
        </w:rPr>
        <w:t xml:space="preserve"> (</w:t>
      </w:r>
      <w:r w:rsidRPr="003D690F">
        <w:rPr>
          <w:rFonts w:cstheme="minorHAnsi"/>
          <w:i/>
        </w:rPr>
        <w:t>crowdfunding</w:t>
      </w:r>
      <w:r w:rsidRPr="003D690F">
        <w:rPr>
          <w:rFonts w:cstheme="minorHAnsi"/>
        </w:rPr>
        <w:t xml:space="preserve">, </w:t>
      </w:r>
      <w:r w:rsidRPr="003D690F">
        <w:rPr>
          <w:rFonts w:cstheme="minorHAnsi"/>
          <w:i/>
        </w:rPr>
        <w:t>crowdsourcing</w:t>
      </w:r>
      <w:r w:rsidRPr="003D690F">
        <w:rPr>
          <w:rFonts w:cstheme="minorHAnsi"/>
        </w:rPr>
        <w:t>)</w:t>
      </w:r>
      <w:r w:rsidR="00F33F8C" w:rsidRPr="003D690F">
        <w:rPr>
          <w:rFonts w:cstheme="minorHAnsi"/>
        </w:rPr>
        <w:t>.</w:t>
      </w:r>
    </w:p>
    <w:p w14:paraId="73D05CC3" w14:textId="270402CD" w:rsidR="662F1678" w:rsidRPr="003D690F" w:rsidRDefault="662F1678" w:rsidP="00D81866">
      <w:pPr>
        <w:spacing w:after="0" w:line="360" w:lineRule="auto"/>
        <w:ind w:firstLine="567"/>
        <w:jc w:val="both"/>
        <w:rPr>
          <w:rFonts w:cstheme="minorHAnsi"/>
        </w:rPr>
      </w:pPr>
      <w:r w:rsidRPr="003D690F">
        <w:rPr>
          <w:rFonts w:cstheme="minorHAnsi"/>
        </w:rPr>
        <w:t>En esta</w:t>
      </w:r>
      <w:r w:rsidR="00A06C70" w:rsidRPr="003D690F">
        <w:rPr>
          <w:rFonts w:cstheme="minorHAnsi"/>
        </w:rPr>
        <w:t xml:space="preserve"> evolución</w:t>
      </w:r>
      <w:r w:rsidRPr="003D690F">
        <w:rPr>
          <w:rFonts w:cstheme="minorHAnsi"/>
        </w:rPr>
        <w:t xml:space="preserve"> han surgido nuevas formas organizativas, lo cual tampoco es</w:t>
      </w:r>
      <w:r w:rsidR="00A06C70" w:rsidRPr="003D690F">
        <w:rPr>
          <w:rFonts w:cstheme="minorHAnsi"/>
        </w:rPr>
        <w:t xml:space="preserve"> nuevo. </w:t>
      </w:r>
      <w:proofErr w:type="spellStart"/>
      <w:r w:rsidR="0077537D" w:rsidRPr="003D690F">
        <w:rPr>
          <w:rFonts w:cstheme="minorHAnsi"/>
        </w:rPr>
        <w:t>Bergqu</w:t>
      </w:r>
      <w:r w:rsidRPr="003D690F">
        <w:rPr>
          <w:rFonts w:cstheme="minorHAnsi"/>
        </w:rPr>
        <w:t>ist</w:t>
      </w:r>
      <w:proofErr w:type="spellEnd"/>
      <w:r w:rsidR="0077537D" w:rsidRPr="003D690F">
        <w:rPr>
          <w:rStyle w:val="Refdenotaalpie"/>
          <w:rFonts w:cstheme="minorHAnsi"/>
        </w:rPr>
        <w:footnoteReference w:id="11"/>
      </w:r>
      <w:r w:rsidRPr="003D690F">
        <w:rPr>
          <w:rFonts w:cstheme="minorHAnsi"/>
        </w:rPr>
        <w:t xml:space="preserve"> citaba esa amalgama</w:t>
      </w:r>
      <w:r w:rsidR="00C34DBB" w:rsidRPr="003D690F">
        <w:rPr>
          <w:rFonts w:cstheme="minorHAnsi"/>
        </w:rPr>
        <w:t>,</w:t>
      </w:r>
      <w:r w:rsidRPr="003D690F">
        <w:rPr>
          <w:rFonts w:cstheme="minorHAnsi"/>
        </w:rPr>
        <w:t xml:space="preserve"> ese sincretismo si lo prefieren</w:t>
      </w:r>
      <w:r w:rsidR="00C34DBB" w:rsidRPr="003D690F">
        <w:rPr>
          <w:rFonts w:cstheme="minorHAnsi"/>
        </w:rPr>
        <w:t>,</w:t>
      </w:r>
      <w:r w:rsidRPr="003D690F">
        <w:rPr>
          <w:rFonts w:cstheme="minorHAnsi"/>
        </w:rPr>
        <w:t xml:space="preserve"> entre lo </w:t>
      </w:r>
      <w:r w:rsidR="00C34DBB" w:rsidRPr="003D690F">
        <w:rPr>
          <w:rFonts w:cstheme="minorHAnsi"/>
        </w:rPr>
        <w:t>público</w:t>
      </w:r>
      <w:r w:rsidRPr="003D690F">
        <w:rPr>
          <w:rFonts w:cstheme="minorHAnsi"/>
        </w:rPr>
        <w:t xml:space="preserve"> y lo privado</w:t>
      </w:r>
      <w:r w:rsidR="00995F37" w:rsidRPr="003D690F">
        <w:rPr>
          <w:rFonts w:cstheme="minorHAnsi"/>
        </w:rPr>
        <w:t xml:space="preserve"> a través del concepto de </w:t>
      </w:r>
      <w:r w:rsidR="00995F37" w:rsidRPr="003D690F">
        <w:rPr>
          <w:rFonts w:cstheme="minorHAnsi"/>
          <w:i/>
        </w:rPr>
        <w:t>organizaciones híbridas</w:t>
      </w:r>
      <w:r w:rsidR="00995F37" w:rsidRPr="003D690F">
        <w:rPr>
          <w:rFonts w:cstheme="minorHAnsi"/>
        </w:rPr>
        <w:t>. Hoy día estos partenariados se han extendido al campo de las privadas y de la sociedad civil, tal como sucede en los casos en que grandes corporaciones tercerizan sus programas de responsabilidad social a través de fundaciones</w:t>
      </w:r>
      <w:r w:rsidRPr="003D690F">
        <w:rPr>
          <w:rFonts w:cstheme="minorHAnsi"/>
        </w:rPr>
        <w:t>.</w:t>
      </w:r>
    </w:p>
    <w:p w14:paraId="1B839A8E" w14:textId="41A019AE" w:rsidR="662F1678" w:rsidRPr="003D690F" w:rsidRDefault="00995F37" w:rsidP="00D81866">
      <w:pPr>
        <w:spacing w:after="0" w:line="360" w:lineRule="auto"/>
        <w:ind w:firstLine="567"/>
        <w:jc w:val="both"/>
        <w:rPr>
          <w:rFonts w:cstheme="minorHAnsi"/>
        </w:rPr>
      </w:pPr>
      <w:r w:rsidRPr="003D690F">
        <w:rPr>
          <w:rFonts w:cstheme="minorHAnsi"/>
        </w:rPr>
        <w:t>Volviendo al tema de l</w:t>
      </w:r>
      <w:r w:rsidR="662F1678" w:rsidRPr="003D690F">
        <w:rPr>
          <w:rFonts w:cstheme="minorHAnsi"/>
        </w:rPr>
        <w:t xml:space="preserve">as plataformas intermedias, </w:t>
      </w:r>
      <w:r w:rsidRPr="003D690F">
        <w:rPr>
          <w:rFonts w:cstheme="minorHAnsi"/>
        </w:rPr>
        <w:t>tales como Uber y</w:t>
      </w:r>
      <w:r w:rsidR="662F1678" w:rsidRPr="003D690F">
        <w:rPr>
          <w:rFonts w:cstheme="minorHAnsi"/>
        </w:rPr>
        <w:t xml:space="preserve"> Airbnb, </w:t>
      </w:r>
      <w:r w:rsidRPr="003D690F">
        <w:rPr>
          <w:rFonts w:cstheme="minorHAnsi"/>
        </w:rPr>
        <w:t>recordemos que se trata de</w:t>
      </w:r>
      <w:r w:rsidR="662F1678" w:rsidRPr="003D690F">
        <w:rPr>
          <w:rFonts w:cstheme="minorHAnsi"/>
        </w:rPr>
        <w:t xml:space="preserve"> dispositivos tecnológicos, básicame</w:t>
      </w:r>
      <w:r w:rsidRPr="003D690F">
        <w:rPr>
          <w:rFonts w:cstheme="minorHAnsi"/>
        </w:rPr>
        <w:t>nte un algorítmicos,</w:t>
      </w:r>
      <w:r w:rsidR="662F1678" w:rsidRPr="003D690F">
        <w:rPr>
          <w:rFonts w:cstheme="minorHAnsi"/>
        </w:rPr>
        <w:t xml:space="preserve"> que pone</w:t>
      </w:r>
      <w:r w:rsidRPr="003D690F">
        <w:rPr>
          <w:rFonts w:cstheme="minorHAnsi"/>
        </w:rPr>
        <w:t>n</w:t>
      </w:r>
      <w:r w:rsidR="662F1678" w:rsidRPr="003D690F">
        <w:rPr>
          <w:rFonts w:cstheme="minorHAnsi"/>
        </w:rPr>
        <w:t xml:space="preserve"> en contacto </w:t>
      </w:r>
      <w:r w:rsidRPr="003D690F">
        <w:rPr>
          <w:rFonts w:cstheme="minorHAnsi"/>
        </w:rPr>
        <w:t xml:space="preserve">a los </w:t>
      </w:r>
      <w:r w:rsidR="662F1678" w:rsidRPr="003D690F">
        <w:rPr>
          <w:rFonts w:cstheme="minorHAnsi"/>
        </w:rPr>
        <w:t xml:space="preserve">demandantes </w:t>
      </w:r>
      <w:r w:rsidRPr="003D690F">
        <w:rPr>
          <w:rFonts w:cstheme="minorHAnsi"/>
        </w:rPr>
        <w:t>y oferentes de un</w:t>
      </w:r>
      <w:r w:rsidR="662F1678" w:rsidRPr="003D690F">
        <w:rPr>
          <w:rFonts w:cstheme="minorHAnsi"/>
        </w:rPr>
        <w:t xml:space="preserve"> servicio</w:t>
      </w:r>
      <w:r w:rsidR="00814792" w:rsidRPr="003D690F">
        <w:rPr>
          <w:rFonts w:cstheme="minorHAnsi"/>
        </w:rPr>
        <w:t>.</w:t>
      </w:r>
      <w:r w:rsidR="662F1678" w:rsidRPr="003D690F">
        <w:rPr>
          <w:rFonts w:cstheme="minorHAnsi"/>
        </w:rPr>
        <w:t xml:space="preserve"> </w:t>
      </w:r>
      <w:r w:rsidRPr="003D690F">
        <w:rPr>
          <w:rFonts w:cstheme="minorHAnsi"/>
        </w:rPr>
        <w:t xml:space="preserve">Lo objetable aquí </w:t>
      </w:r>
      <w:r w:rsidR="662F1678" w:rsidRPr="003D690F">
        <w:rPr>
          <w:rFonts w:cstheme="minorHAnsi"/>
        </w:rPr>
        <w:t xml:space="preserve">es </w:t>
      </w:r>
      <w:r w:rsidRPr="003D690F">
        <w:rPr>
          <w:rFonts w:cstheme="minorHAnsi"/>
        </w:rPr>
        <w:t xml:space="preserve">que se las presente como el paradigma de la </w:t>
      </w:r>
      <w:r w:rsidR="662F1678" w:rsidRPr="003D690F">
        <w:rPr>
          <w:rFonts w:cstheme="minorHAnsi"/>
        </w:rPr>
        <w:t xml:space="preserve">economía del </w:t>
      </w:r>
      <w:r w:rsidRPr="003D690F">
        <w:rPr>
          <w:rFonts w:cstheme="minorHAnsi"/>
        </w:rPr>
        <w:t>compartir cuando</w:t>
      </w:r>
      <w:r w:rsidR="00814792" w:rsidRPr="003D690F">
        <w:rPr>
          <w:rFonts w:cstheme="minorHAnsi"/>
        </w:rPr>
        <w:t xml:space="preserve"> </w:t>
      </w:r>
      <w:r w:rsidR="662F1678" w:rsidRPr="003D690F">
        <w:rPr>
          <w:rFonts w:cstheme="minorHAnsi"/>
        </w:rPr>
        <w:t xml:space="preserve">a nuestro </w:t>
      </w:r>
      <w:r w:rsidR="00814792" w:rsidRPr="003D690F">
        <w:rPr>
          <w:rFonts w:cstheme="minorHAnsi"/>
        </w:rPr>
        <w:t>juicio</w:t>
      </w:r>
      <w:r w:rsidR="662F1678" w:rsidRPr="003D690F">
        <w:rPr>
          <w:rFonts w:cstheme="minorHAnsi"/>
        </w:rPr>
        <w:t xml:space="preserve"> </w:t>
      </w:r>
      <w:r w:rsidRPr="003D690F">
        <w:rPr>
          <w:rFonts w:cstheme="minorHAnsi"/>
        </w:rPr>
        <w:t>aquí</w:t>
      </w:r>
      <w:r w:rsidR="662F1678" w:rsidRPr="003D690F">
        <w:rPr>
          <w:rFonts w:cstheme="minorHAnsi"/>
        </w:rPr>
        <w:t xml:space="preserve"> no se comparte nada</w:t>
      </w:r>
      <w:r w:rsidR="0075153B" w:rsidRPr="003D690F">
        <w:rPr>
          <w:rFonts w:cstheme="minorHAnsi"/>
        </w:rPr>
        <w:t>…</w:t>
      </w:r>
    </w:p>
    <w:p w14:paraId="22CCFADA" w14:textId="004E497B" w:rsidR="0075153B" w:rsidRPr="003D690F" w:rsidRDefault="00995F37" w:rsidP="00D81866">
      <w:pPr>
        <w:spacing w:after="0" w:line="360" w:lineRule="auto"/>
        <w:ind w:firstLine="567"/>
        <w:jc w:val="both"/>
        <w:rPr>
          <w:rFonts w:cstheme="minorHAnsi"/>
        </w:rPr>
      </w:pPr>
      <w:r w:rsidRPr="003D690F">
        <w:rPr>
          <w:rFonts w:cstheme="minorHAnsi"/>
        </w:rPr>
        <w:t xml:space="preserve">Resulta necesario </w:t>
      </w:r>
      <w:r w:rsidR="00B14CD0" w:rsidRPr="003D690F">
        <w:rPr>
          <w:rFonts w:cstheme="minorHAnsi"/>
        </w:rPr>
        <w:t>identificar aquí los factores generativos</w:t>
      </w:r>
      <w:r w:rsidRPr="003D690F">
        <w:rPr>
          <w:rFonts w:cstheme="minorHAnsi"/>
        </w:rPr>
        <w:t xml:space="preserve"> </w:t>
      </w:r>
      <w:r w:rsidR="00B14CD0" w:rsidRPr="003D690F">
        <w:rPr>
          <w:rFonts w:cstheme="minorHAnsi"/>
        </w:rPr>
        <w:t>que explican</w:t>
      </w:r>
      <w:r w:rsidR="662F1678" w:rsidRPr="003D690F">
        <w:rPr>
          <w:rFonts w:cstheme="minorHAnsi"/>
        </w:rPr>
        <w:t xml:space="preserve"> su enorme suceso y la </w:t>
      </w:r>
      <w:proofErr w:type="spellStart"/>
      <w:r w:rsidR="662F1678" w:rsidRPr="003D690F">
        <w:rPr>
          <w:rFonts w:cstheme="minorHAnsi"/>
        </w:rPr>
        <w:t>exponencial</w:t>
      </w:r>
      <w:r w:rsidR="0075153B" w:rsidRPr="003D690F">
        <w:rPr>
          <w:rFonts w:cstheme="minorHAnsi"/>
        </w:rPr>
        <w:t>i</w:t>
      </w:r>
      <w:r w:rsidR="662F1678" w:rsidRPr="003D690F">
        <w:rPr>
          <w:rFonts w:cstheme="minorHAnsi"/>
        </w:rPr>
        <w:t>dad</w:t>
      </w:r>
      <w:proofErr w:type="spellEnd"/>
      <w:r w:rsidR="662F1678" w:rsidRPr="003D690F">
        <w:rPr>
          <w:rFonts w:cstheme="minorHAnsi"/>
        </w:rPr>
        <w:t xml:space="preserve"> de su </w:t>
      </w:r>
      <w:r w:rsidR="00D81866" w:rsidRPr="003D690F">
        <w:rPr>
          <w:rFonts w:cstheme="minorHAnsi"/>
        </w:rPr>
        <w:t>crecimiento,</w:t>
      </w:r>
      <w:r w:rsidRPr="003D690F">
        <w:rPr>
          <w:rFonts w:cstheme="minorHAnsi"/>
        </w:rPr>
        <w:t xml:space="preserve"> En primer lugar</w:t>
      </w:r>
      <w:r w:rsidR="0075153B" w:rsidRPr="003D690F">
        <w:rPr>
          <w:rFonts w:cstheme="minorHAnsi"/>
        </w:rPr>
        <w:t>,</w:t>
      </w:r>
      <w:r w:rsidR="662F1678" w:rsidRPr="003D690F">
        <w:rPr>
          <w:rFonts w:cstheme="minorHAnsi"/>
        </w:rPr>
        <w:t xml:space="preserve"> </w:t>
      </w:r>
      <w:r w:rsidR="0075153B" w:rsidRPr="003D690F">
        <w:rPr>
          <w:rFonts w:cstheme="minorHAnsi"/>
        </w:rPr>
        <w:t>la</w:t>
      </w:r>
      <w:r w:rsidR="662F1678" w:rsidRPr="003D690F">
        <w:rPr>
          <w:rFonts w:cstheme="minorHAnsi"/>
        </w:rPr>
        <w:t xml:space="preserve"> capacidad que tiene</w:t>
      </w:r>
      <w:r w:rsidR="0075153B" w:rsidRPr="003D690F">
        <w:rPr>
          <w:rFonts w:cstheme="minorHAnsi"/>
        </w:rPr>
        <w:t>n</w:t>
      </w:r>
      <w:r w:rsidR="662F1678" w:rsidRPr="003D690F">
        <w:rPr>
          <w:rFonts w:cstheme="minorHAnsi"/>
        </w:rPr>
        <w:t xml:space="preserve"> de acoplar </w:t>
      </w:r>
      <w:r w:rsidRPr="003D690F">
        <w:rPr>
          <w:rFonts w:cstheme="minorHAnsi"/>
        </w:rPr>
        <w:t>a las partes interesadas</w:t>
      </w:r>
      <w:r w:rsidR="00FB10C1" w:rsidRPr="003D690F">
        <w:rPr>
          <w:rFonts w:cstheme="minorHAnsi"/>
        </w:rPr>
        <w:t xml:space="preserve"> a través de estos algoritmos</w:t>
      </w:r>
      <w:r w:rsidR="00B14CD0" w:rsidRPr="003D690F">
        <w:rPr>
          <w:rFonts w:cstheme="minorHAnsi"/>
        </w:rPr>
        <w:t xml:space="preserve"> y la forma instantánea (tiempo real) en que ello ocurre</w:t>
      </w:r>
      <w:r w:rsidR="00FB10C1" w:rsidRPr="003D690F">
        <w:rPr>
          <w:rFonts w:cstheme="minorHAnsi"/>
        </w:rPr>
        <w:t>. S</w:t>
      </w:r>
      <w:r w:rsidR="662F1678" w:rsidRPr="003D690F">
        <w:rPr>
          <w:rFonts w:cstheme="minorHAnsi"/>
        </w:rPr>
        <w:t>egundo</w:t>
      </w:r>
      <w:r w:rsidR="00FB10C1" w:rsidRPr="003D690F">
        <w:rPr>
          <w:rFonts w:cstheme="minorHAnsi"/>
        </w:rPr>
        <w:t>,</w:t>
      </w:r>
      <w:r w:rsidR="00B14CD0" w:rsidRPr="003D690F">
        <w:rPr>
          <w:rFonts w:cstheme="minorHAnsi"/>
        </w:rPr>
        <w:t xml:space="preserve"> la atracción recíproca que deriva d</w:t>
      </w:r>
      <w:r w:rsidR="662F1678" w:rsidRPr="003D690F">
        <w:rPr>
          <w:rFonts w:cstheme="minorHAnsi"/>
        </w:rPr>
        <w:t xml:space="preserve">el </w:t>
      </w:r>
      <w:r w:rsidR="00B14CD0" w:rsidRPr="003D690F">
        <w:rPr>
          <w:rFonts w:cstheme="minorHAnsi"/>
        </w:rPr>
        <w:t>ofre</w:t>
      </w:r>
      <w:r w:rsidR="662F1678" w:rsidRPr="003D690F">
        <w:rPr>
          <w:rFonts w:cstheme="minorHAnsi"/>
        </w:rPr>
        <w:t xml:space="preserve">cimiento de servicios </w:t>
      </w:r>
      <w:r w:rsidR="00B14CD0" w:rsidRPr="003D690F">
        <w:rPr>
          <w:rFonts w:cstheme="minorHAnsi"/>
        </w:rPr>
        <w:t>competitivos a los demandantes en términos de</w:t>
      </w:r>
      <w:r w:rsidR="662F1678" w:rsidRPr="003D690F">
        <w:rPr>
          <w:rFonts w:cstheme="minorHAnsi"/>
        </w:rPr>
        <w:t xml:space="preserve"> precios </w:t>
      </w:r>
      <w:r w:rsidR="00B14CD0" w:rsidRPr="003D690F">
        <w:rPr>
          <w:rFonts w:cstheme="minorHAnsi"/>
        </w:rPr>
        <w:t>y calidad de servicio</w:t>
      </w:r>
      <w:r w:rsidR="0075153B" w:rsidRPr="003D690F">
        <w:rPr>
          <w:rFonts w:cstheme="minorHAnsi"/>
        </w:rPr>
        <w:t>,</w:t>
      </w:r>
      <w:r w:rsidR="662F1678" w:rsidRPr="003D690F">
        <w:rPr>
          <w:rFonts w:cstheme="minorHAnsi"/>
        </w:rPr>
        <w:t xml:space="preserve"> </w:t>
      </w:r>
      <w:r w:rsidR="00B14CD0" w:rsidRPr="003D690F">
        <w:rPr>
          <w:rFonts w:cstheme="minorHAnsi"/>
        </w:rPr>
        <w:t>junto con la obtención de clientes por parte de los oferentes</w:t>
      </w:r>
      <w:r w:rsidR="662F1678" w:rsidRPr="003D690F">
        <w:rPr>
          <w:rFonts w:cstheme="minorHAnsi"/>
        </w:rPr>
        <w:t xml:space="preserve">. </w:t>
      </w:r>
      <w:r w:rsidR="00B14CD0" w:rsidRPr="003D690F">
        <w:rPr>
          <w:rFonts w:cstheme="minorHAnsi"/>
        </w:rPr>
        <w:t>Tercero, los sistemas de aseguramiento</w:t>
      </w:r>
      <w:r w:rsidR="662F1678" w:rsidRPr="003D690F">
        <w:rPr>
          <w:rFonts w:cstheme="minorHAnsi"/>
        </w:rPr>
        <w:t xml:space="preserve"> de calidad </w:t>
      </w:r>
      <w:r w:rsidR="00B14CD0" w:rsidRPr="003D690F">
        <w:rPr>
          <w:rFonts w:cstheme="minorHAnsi"/>
        </w:rPr>
        <w:t>que instituyen a través de la calificación de los oferentes por parte de los demandantes. Y finalmente</w:t>
      </w:r>
      <w:r w:rsidR="662F1678" w:rsidRPr="003D690F">
        <w:rPr>
          <w:rFonts w:cstheme="minorHAnsi"/>
        </w:rPr>
        <w:t xml:space="preserve"> </w:t>
      </w:r>
      <w:r w:rsidR="00B14CD0" w:rsidRPr="003D690F">
        <w:rPr>
          <w:rFonts w:cstheme="minorHAnsi"/>
        </w:rPr>
        <w:t>la facilidad de uso</w:t>
      </w:r>
      <w:r w:rsidR="662F1678" w:rsidRPr="003D690F">
        <w:rPr>
          <w:rFonts w:cstheme="minorHAnsi"/>
        </w:rPr>
        <w:t xml:space="preserve"> </w:t>
      </w:r>
      <w:r w:rsidR="00B14CD0" w:rsidRPr="003D690F">
        <w:rPr>
          <w:rFonts w:cstheme="minorHAnsi"/>
        </w:rPr>
        <w:t>a través aplicaciones para los equipos móviles de los</w:t>
      </w:r>
      <w:r w:rsidR="662F1678" w:rsidRPr="003D690F">
        <w:rPr>
          <w:rFonts w:cstheme="minorHAnsi"/>
        </w:rPr>
        <w:t xml:space="preserve"> </w:t>
      </w:r>
      <w:r w:rsidR="00B14CD0" w:rsidRPr="003D690F">
        <w:rPr>
          <w:rFonts w:cstheme="minorHAnsi"/>
        </w:rPr>
        <w:t>que</w:t>
      </w:r>
      <w:r w:rsidR="662F1678" w:rsidRPr="003D690F">
        <w:rPr>
          <w:rFonts w:cstheme="minorHAnsi"/>
        </w:rPr>
        <w:t xml:space="preserve"> ya no podemos prescindir. </w:t>
      </w:r>
    </w:p>
    <w:p w14:paraId="2CC038B1" w14:textId="1C276C22" w:rsidR="662F1678" w:rsidRPr="003D690F" w:rsidRDefault="00B14CD0" w:rsidP="00D81866">
      <w:pPr>
        <w:spacing w:after="0" w:line="360" w:lineRule="auto"/>
        <w:ind w:firstLine="567"/>
        <w:jc w:val="both"/>
        <w:rPr>
          <w:rFonts w:cstheme="minorHAnsi"/>
        </w:rPr>
      </w:pPr>
      <w:r w:rsidRPr="003D690F">
        <w:rPr>
          <w:rFonts w:cstheme="minorHAnsi"/>
        </w:rPr>
        <w:lastRenderedPageBreak/>
        <w:t xml:space="preserve">Castells </w:t>
      </w:r>
      <w:r w:rsidR="00862BFC" w:rsidRPr="003D690F">
        <w:rPr>
          <w:rFonts w:cstheme="minorHAnsi"/>
        </w:rPr>
        <w:t>habla del surgimiento de un</w:t>
      </w:r>
      <w:r w:rsidRPr="003D690F">
        <w:rPr>
          <w:rFonts w:cstheme="minorHAnsi"/>
        </w:rPr>
        <w:t xml:space="preserve"> </w:t>
      </w:r>
      <w:r w:rsidRPr="003D690F">
        <w:rPr>
          <w:rFonts w:cstheme="minorHAnsi"/>
          <w:i/>
        </w:rPr>
        <w:t>poder de intermediación</w:t>
      </w:r>
      <w:r w:rsidRPr="003D690F">
        <w:rPr>
          <w:rFonts w:cstheme="minorHAnsi"/>
        </w:rPr>
        <w:t xml:space="preserve"> </w:t>
      </w:r>
      <w:r w:rsidR="00862BFC" w:rsidRPr="003D690F">
        <w:rPr>
          <w:rFonts w:cstheme="minorHAnsi"/>
        </w:rPr>
        <w:t xml:space="preserve">en función de la capacidad de usufructuar </w:t>
      </w:r>
      <w:r w:rsidRPr="003D690F">
        <w:rPr>
          <w:rFonts w:cstheme="minorHAnsi"/>
        </w:rPr>
        <w:t>estos factores generativos</w:t>
      </w:r>
      <w:r w:rsidR="00862BFC" w:rsidRPr="003D690F">
        <w:rPr>
          <w:rFonts w:cstheme="minorHAnsi"/>
        </w:rPr>
        <w:t>.</w:t>
      </w:r>
      <w:r w:rsidRPr="003D690F">
        <w:rPr>
          <w:rFonts w:cstheme="minorHAnsi"/>
        </w:rPr>
        <w:t xml:space="preserve"> </w:t>
      </w:r>
      <w:r w:rsidR="00862BFC" w:rsidRPr="003D690F">
        <w:rPr>
          <w:rFonts w:cstheme="minorHAnsi"/>
        </w:rPr>
        <w:t>Efectivamente, e</w:t>
      </w:r>
      <w:r w:rsidR="662F1678" w:rsidRPr="003D690F">
        <w:rPr>
          <w:rFonts w:cstheme="minorHAnsi"/>
        </w:rPr>
        <w:t xml:space="preserve">stas plataformas </w:t>
      </w:r>
      <w:r w:rsidR="00862BFC" w:rsidRPr="003D690F">
        <w:rPr>
          <w:rFonts w:cstheme="minorHAnsi"/>
        </w:rPr>
        <w:t>tienen el poder de regular</w:t>
      </w:r>
      <w:r w:rsidR="662F1678" w:rsidRPr="003D690F">
        <w:rPr>
          <w:rFonts w:cstheme="minorHAnsi"/>
        </w:rPr>
        <w:t xml:space="preserve"> las entrada</w:t>
      </w:r>
      <w:r w:rsidR="00862BFC" w:rsidRPr="003D690F">
        <w:rPr>
          <w:rFonts w:cstheme="minorHAnsi"/>
        </w:rPr>
        <w:t>s</w:t>
      </w:r>
      <w:r w:rsidR="662F1678" w:rsidRPr="003D690F">
        <w:rPr>
          <w:rFonts w:cstheme="minorHAnsi"/>
        </w:rPr>
        <w:t xml:space="preserve"> y los privilegios </w:t>
      </w:r>
      <w:r w:rsidR="00862BFC" w:rsidRPr="003D690F">
        <w:rPr>
          <w:rFonts w:cstheme="minorHAnsi"/>
        </w:rPr>
        <w:t>de los</w:t>
      </w:r>
      <w:r w:rsidR="662F1678" w:rsidRPr="003D690F">
        <w:rPr>
          <w:rFonts w:cstheme="minorHAnsi"/>
        </w:rPr>
        <w:t xml:space="preserve"> distintos actores del sistema</w:t>
      </w:r>
      <w:r w:rsidR="0075153B" w:rsidRPr="003D690F">
        <w:rPr>
          <w:rFonts w:cstheme="minorHAnsi"/>
        </w:rPr>
        <w:t>,</w:t>
      </w:r>
      <w:r w:rsidR="662F1678" w:rsidRPr="003D690F">
        <w:rPr>
          <w:rFonts w:cstheme="minorHAnsi"/>
        </w:rPr>
        <w:t xml:space="preserve"> </w:t>
      </w:r>
      <w:r w:rsidR="00862BFC" w:rsidRPr="003D690F">
        <w:rPr>
          <w:rFonts w:cstheme="minorHAnsi"/>
        </w:rPr>
        <w:t>lo cual las pone en una situación sumamente ventajosa no sólo</w:t>
      </w:r>
      <w:r w:rsidR="662F1678" w:rsidRPr="003D690F">
        <w:rPr>
          <w:rFonts w:cstheme="minorHAnsi"/>
        </w:rPr>
        <w:t xml:space="preserve"> económico sino </w:t>
      </w:r>
      <w:r w:rsidR="00862BFC" w:rsidRPr="003D690F">
        <w:rPr>
          <w:rFonts w:cstheme="minorHAnsi"/>
        </w:rPr>
        <w:t xml:space="preserve">también en lo </w:t>
      </w:r>
      <w:r w:rsidR="662F1678" w:rsidRPr="003D690F">
        <w:rPr>
          <w:rFonts w:cstheme="minorHAnsi"/>
        </w:rPr>
        <w:t xml:space="preserve">social. </w:t>
      </w:r>
    </w:p>
    <w:p w14:paraId="42DD6DDC" w14:textId="73BEFBD1" w:rsidR="00862BFC" w:rsidRPr="003D690F" w:rsidRDefault="00862BFC" w:rsidP="00D81866">
      <w:pPr>
        <w:spacing w:after="0" w:line="360" w:lineRule="auto"/>
        <w:ind w:firstLine="567"/>
        <w:jc w:val="both"/>
        <w:rPr>
          <w:rFonts w:cstheme="minorHAnsi"/>
        </w:rPr>
      </w:pPr>
      <w:r w:rsidRPr="003D690F">
        <w:rPr>
          <w:rFonts w:cstheme="minorHAnsi"/>
        </w:rPr>
        <w:t>Señalemos que todas estas cuestiones adquieren también una gran importancia para los administradores cuando se trata de plataformas de empleo y de provisión de servicios para las empresas.</w:t>
      </w:r>
    </w:p>
    <w:p w14:paraId="206C0239" w14:textId="128AC544" w:rsidR="0075153B" w:rsidRPr="003D690F" w:rsidRDefault="0075153B" w:rsidP="00D81866">
      <w:pPr>
        <w:spacing w:after="0" w:line="360" w:lineRule="auto"/>
        <w:ind w:firstLine="567"/>
        <w:jc w:val="both"/>
        <w:rPr>
          <w:rFonts w:eastAsia="Arial" w:cstheme="minorHAnsi"/>
          <w:i/>
          <w:lang w:val="es-CO"/>
        </w:rPr>
      </w:pPr>
      <w:r w:rsidRPr="003D690F">
        <w:rPr>
          <w:rFonts w:eastAsia="Arial" w:cstheme="minorHAnsi"/>
          <w:i/>
          <w:lang w:val="es-CO"/>
        </w:rPr>
        <w:t xml:space="preserve">(E): </w:t>
      </w:r>
      <w:r w:rsidR="007F6F18" w:rsidRPr="003D690F">
        <w:rPr>
          <w:rFonts w:eastAsia="Arial" w:cstheme="minorHAnsi"/>
          <w:i/>
          <w:lang w:val="es-CO"/>
        </w:rPr>
        <w:t xml:space="preserve">Las perspectivas que planteas </w:t>
      </w:r>
      <w:r w:rsidR="00862BFC" w:rsidRPr="003D690F">
        <w:rPr>
          <w:rFonts w:eastAsia="Arial" w:cstheme="minorHAnsi"/>
          <w:i/>
          <w:lang w:val="es-CO"/>
        </w:rPr>
        <w:t>son desafiantes, sin dudas… En relación con e</w:t>
      </w:r>
      <w:r w:rsidR="007F6F18" w:rsidRPr="003D690F">
        <w:rPr>
          <w:rFonts w:eastAsia="Arial" w:cstheme="minorHAnsi"/>
          <w:i/>
          <w:lang w:val="es-CO"/>
        </w:rPr>
        <w:t>ste concepto de ‘ecosistemas organizacionales’ parecería que los valores</w:t>
      </w:r>
      <w:r w:rsidR="00FB10C1" w:rsidRPr="003D690F">
        <w:rPr>
          <w:rFonts w:eastAsia="Arial" w:cstheme="minorHAnsi"/>
          <w:i/>
          <w:lang w:val="es-CO"/>
        </w:rPr>
        <w:t xml:space="preserve">, </w:t>
      </w:r>
      <w:r w:rsidR="007F6F18" w:rsidRPr="003D690F">
        <w:rPr>
          <w:rFonts w:eastAsia="Arial" w:cstheme="minorHAnsi"/>
          <w:i/>
          <w:lang w:val="es-CO"/>
        </w:rPr>
        <w:t>lejos de perder vigencia, se resignifican</w:t>
      </w:r>
      <w:r w:rsidR="00A0718B" w:rsidRPr="003D690F">
        <w:rPr>
          <w:rFonts w:eastAsia="Arial" w:cstheme="minorHAnsi"/>
          <w:i/>
          <w:lang w:val="es-CO"/>
        </w:rPr>
        <w:t xml:space="preserve"> y fortalecen</w:t>
      </w:r>
      <w:r w:rsidR="00FB10C1" w:rsidRPr="003D690F">
        <w:rPr>
          <w:rFonts w:eastAsia="Arial" w:cstheme="minorHAnsi"/>
          <w:i/>
          <w:lang w:val="es-CO"/>
        </w:rPr>
        <w:t>, a</w:t>
      </w:r>
      <w:r w:rsidR="007F6F18" w:rsidRPr="003D690F">
        <w:rPr>
          <w:rFonts w:eastAsia="Arial" w:cstheme="minorHAnsi"/>
          <w:i/>
          <w:lang w:val="es-CO"/>
        </w:rPr>
        <w:t xml:space="preserve">l igual que el concepto de Gobierno y </w:t>
      </w:r>
      <w:r w:rsidR="00D81866" w:rsidRPr="003D690F">
        <w:rPr>
          <w:rFonts w:eastAsia="Arial" w:cstheme="minorHAnsi"/>
          <w:i/>
          <w:lang w:val="es-CO"/>
        </w:rPr>
        <w:t>Política, ¿</w:t>
      </w:r>
      <w:r w:rsidR="007F6F18" w:rsidRPr="003D690F">
        <w:rPr>
          <w:rFonts w:eastAsia="Arial" w:cstheme="minorHAnsi"/>
          <w:i/>
          <w:lang w:val="es-CO"/>
        </w:rPr>
        <w:t>verdad?</w:t>
      </w:r>
    </w:p>
    <w:p w14:paraId="4D8B439A" w14:textId="5CA3C6C1" w:rsidR="007F6F18" w:rsidRPr="003D690F" w:rsidRDefault="007F6F18" w:rsidP="00D81866">
      <w:pPr>
        <w:spacing w:after="0" w:line="360" w:lineRule="auto"/>
        <w:ind w:firstLine="567"/>
        <w:jc w:val="both"/>
        <w:rPr>
          <w:rFonts w:eastAsia="Arial" w:cstheme="minorHAnsi"/>
          <w:lang w:val="es-CO"/>
        </w:rPr>
      </w:pPr>
      <w:r w:rsidRPr="003D690F">
        <w:rPr>
          <w:rFonts w:eastAsia="Arial" w:cstheme="minorHAnsi"/>
          <w:lang w:val="es-CO"/>
        </w:rPr>
        <w:t xml:space="preserve">(L): </w:t>
      </w:r>
      <w:r w:rsidR="662F1678" w:rsidRPr="003D690F">
        <w:rPr>
          <w:rFonts w:eastAsia="Arial" w:cstheme="minorHAnsi"/>
          <w:lang w:val="es-CO"/>
        </w:rPr>
        <w:t>Esto</w:t>
      </w:r>
      <w:r w:rsidRPr="003D690F">
        <w:rPr>
          <w:rFonts w:eastAsia="Arial" w:cstheme="minorHAnsi"/>
          <w:lang w:val="es-CO"/>
        </w:rPr>
        <w:t xml:space="preserve"> da para largo y</w:t>
      </w:r>
      <w:r w:rsidR="00862BFC" w:rsidRPr="003D690F">
        <w:rPr>
          <w:rFonts w:eastAsia="Arial" w:cstheme="minorHAnsi"/>
          <w:lang w:val="es-CO"/>
        </w:rPr>
        <w:t xml:space="preserve"> nos lleva a la relación dialógica que se establece</w:t>
      </w:r>
      <w:r w:rsidR="662F1678" w:rsidRPr="003D690F">
        <w:rPr>
          <w:rFonts w:eastAsia="Arial" w:cstheme="minorHAnsi"/>
          <w:lang w:val="es-CO"/>
        </w:rPr>
        <w:t xml:space="preserve"> </w:t>
      </w:r>
      <w:r w:rsidR="00862BFC" w:rsidRPr="003D690F">
        <w:rPr>
          <w:rFonts w:eastAsia="Arial" w:cstheme="minorHAnsi"/>
          <w:lang w:val="es-CO"/>
        </w:rPr>
        <w:t>entre</w:t>
      </w:r>
      <w:r w:rsidR="662F1678" w:rsidRPr="003D690F">
        <w:rPr>
          <w:rFonts w:eastAsia="Arial" w:cstheme="minorHAnsi"/>
          <w:lang w:val="es-CO"/>
        </w:rPr>
        <w:t xml:space="preserve"> racionalidad económica y racionalidad social</w:t>
      </w:r>
      <w:r w:rsidR="00862BFC" w:rsidRPr="003D690F">
        <w:rPr>
          <w:rFonts w:eastAsia="Arial" w:cstheme="minorHAnsi"/>
          <w:lang w:val="es-CO"/>
        </w:rPr>
        <w:t>.</w:t>
      </w:r>
      <w:r w:rsidR="662F1678" w:rsidRPr="003D690F">
        <w:rPr>
          <w:rFonts w:eastAsia="Arial" w:cstheme="minorHAnsi"/>
          <w:lang w:val="es-CO"/>
        </w:rPr>
        <w:t xml:space="preserve"> </w:t>
      </w:r>
      <w:r w:rsidR="00862BFC" w:rsidRPr="003D690F">
        <w:rPr>
          <w:rFonts w:eastAsia="Arial" w:cstheme="minorHAnsi"/>
          <w:lang w:val="es-CO"/>
        </w:rPr>
        <w:t>Su resolución dialéctica</w:t>
      </w:r>
      <w:r w:rsidRPr="003D690F">
        <w:rPr>
          <w:rFonts w:eastAsia="Arial" w:cstheme="minorHAnsi"/>
          <w:lang w:val="es-CO"/>
        </w:rPr>
        <w:t xml:space="preserve"> </w:t>
      </w:r>
      <w:r w:rsidR="00862BFC" w:rsidRPr="003D690F">
        <w:rPr>
          <w:rFonts w:eastAsia="Arial" w:cstheme="minorHAnsi"/>
          <w:lang w:val="es-CO"/>
        </w:rPr>
        <w:t>requiere, al decir de Edgar Morin, el establecimiento</w:t>
      </w:r>
      <w:r w:rsidR="662F1678" w:rsidRPr="003D690F">
        <w:rPr>
          <w:rFonts w:eastAsia="Arial" w:cstheme="minorHAnsi"/>
          <w:lang w:val="es-CO"/>
        </w:rPr>
        <w:t xml:space="preserve"> </w:t>
      </w:r>
      <w:r w:rsidR="00862BFC" w:rsidRPr="003D690F">
        <w:rPr>
          <w:rFonts w:eastAsia="Arial" w:cstheme="minorHAnsi"/>
          <w:lang w:val="es-CO"/>
        </w:rPr>
        <w:t>de un meta-</w:t>
      </w:r>
      <w:r w:rsidR="662F1678" w:rsidRPr="003D690F">
        <w:rPr>
          <w:rFonts w:eastAsia="Arial" w:cstheme="minorHAnsi"/>
          <w:lang w:val="es-CO"/>
        </w:rPr>
        <w:t>punto de vista</w:t>
      </w:r>
      <w:r w:rsidR="007127A9" w:rsidRPr="003D690F">
        <w:rPr>
          <w:rFonts w:eastAsia="Arial" w:cstheme="minorHAnsi"/>
          <w:lang w:val="es-CO"/>
        </w:rPr>
        <w:t xml:space="preserve"> superador de la contradicción</w:t>
      </w:r>
      <w:r w:rsidRPr="003D690F">
        <w:rPr>
          <w:rFonts w:eastAsia="Arial" w:cstheme="minorHAnsi"/>
          <w:lang w:val="es-CO"/>
        </w:rPr>
        <w:t xml:space="preserve">. </w:t>
      </w:r>
    </w:p>
    <w:p w14:paraId="59D6116B" w14:textId="77777777" w:rsidR="00675E2E" w:rsidRPr="003D690F" w:rsidRDefault="00675E2E" w:rsidP="003D690F">
      <w:pPr>
        <w:spacing w:after="0" w:line="360" w:lineRule="auto"/>
        <w:jc w:val="both"/>
        <w:rPr>
          <w:rFonts w:eastAsia="Arial" w:cstheme="minorHAnsi"/>
          <w:b/>
          <w:lang w:val="es-CO"/>
        </w:rPr>
      </w:pPr>
    </w:p>
    <w:p w14:paraId="073BA4B8" w14:textId="77777777" w:rsidR="00272C50" w:rsidRPr="003D690F" w:rsidRDefault="00272C50" w:rsidP="00D81866">
      <w:pPr>
        <w:spacing w:after="0" w:line="360" w:lineRule="auto"/>
        <w:ind w:firstLine="284"/>
        <w:jc w:val="both"/>
        <w:rPr>
          <w:rFonts w:eastAsia="Arial" w:cstheme="minorHAnsi"/>
          <w:b/>
          <w:lang w:val="es-CO"/>
        </w:rPr>
      </w:pPr>
      <w:r w:rsidRPr="003D690F">
        <w:rPr>
          <w:rFonts w:eastAsia="Arial" w:cstheme="minorHAnsi"/>
          <w:b/>
          <w:lang w:val="es-CO"/>
        </w:rPr>
        <w:t>Conclusión</w:t>
      </w:r>
    </w:p>
    <w:p w14:paraId="72AD4B3A" w14:textId="68116A08" w:rsidR="000D017D" w:rsidRPr="003D690F" w:rsidRDefault="007F6F18" w:rsidP="00D81866">
      <w:pPr>
        <w:spacing w:after="0" w:line="360" w:lineRule="auto"/>
        <w:ind w:firstLine="567"/>
        <w:jc w:val="both"/>
        <w:rPr>
          <w:rFonts w:eastAsia="Arial" w:cstheme="minorHAnsi"/>
          <w:lang w:val="es-CO"/>
        </w:rPr>
      </w:pPr>
      <w:r w:rsidRPr="003D690F">
        <w:rPr>
          <w:rFonts w:eastAsia="Arial" w:cstheme="minorHAnsi"/>
          <w:lang w:val="es-CO"/>
        </w:rPr>
        <w:t>A</w:t>
      </w:r>
      <w:r w:rsidR="662F1678" w:rsidRPr="003D690F">
        <w:rPr>
          <w:rFonts w:eastAsia="Arial" w:cstheme="minorHAnsi"/>
          <w:lang w:val="es-CO"/>
        </w:rPr>
        <w:t xml:space="preserve"> nuestro modo de ver</w:t>
      </w:r>
      <w:r w:rsidR="007127A9" w:rsidRPr="003D690F">
        <w:rPr>
          <w:rFonts w:eastAsia="Arial" w:cstheme="minorHAnsi"/>
          <w:lang w:val="es-CO"/>
        </w:rPr>
        <w:t>,</w:t>
      </w:r>
      <w:r w:rsidR="662F1678" w:rsidRPr="003D690F">
        <w:rPr>
          <w:rFonts w:eastAsia="Arial" w:cstheme="minorHAnsi"/>
          <w:lang w:val="es-CO"/>
        </w:rPr>
        <w:t xml:space="preserve"> </w:t>
      </w:r>
      <w:r w:rsidR="007127A9" w:rsidRPr="003D690F">
        <w:rPr>
          <w:rFonts w:eastAsia="Arial" w:cstheme="minorHAnsi"/>
          <w:lang w:val="es-CO"/>
        </w:rPr>
        <w:t>se trata aquí de la existencia, siempre, de</w:t>
      </w:r>
      <w:r w:rsidR="662F1678" w:rsidRPr="003D690F">
        <w:rPr>
          <w:rFonts w:eastAsia="Arial" w:cstheme="minorHAnsi"/>
          <w:lang w:val="es-CO"/>
        </w:rPr>
        <w:t xml:space="preserve"> racionalidad política fundada en valores y principios</w:t>
      </w:r>
      <w:r w:rsidR="00A0718B" w:rsidRPr="003D690F">
        <w:rPr>
          <w:rFonts w:eastAsia="Arial" w:cstheme="minorHAnsi"/>
          <w:lang w:val="es-CO"/>
        </w:rPr>
        <w:t>.</w:t>
      </w:r>
      <w:r w:rsidR="662F1678" w:rsidRPr="003D690F">
        <w:rPr>
          <w:rFonts w:eastAsia="Arial" w:cstheme="minorHAnsi"/>
          <w:lang w:val="es-CO"/>
        </w:rPr>
        <w:t xml:space="preserve"> </w:t>
      </w:r>
      <w:r w:rsidR="007127A9" w:rsidRPr="003D690F">
        <w:rPr>
          <w:rFonts w:eastAsia="Arial" w:cstheme="minorHAnsi"/>
          <w:lang w:val="es-CO"/>
        </w:rPr>
        <w:t xml:space="preserve">La tensión que se establece entre los bienestares privados de los distintos grupos de interés y el bien común requiere un </w:t>
      </w:r>
      <w:r w:rsidR="662F1678" w:rsidRPr="003D690F">
        <w:rPr>
          <w:rFonts w:eastAsia="Arial" w:cstheme="minorHAnsi"/>
          <w:lang w:val="es-CO"/>
        </w:rPr>
        <w:t xml:space="preserve">marco axiológico </w:t>
      </w:r>
      <w:r w:rsidR="007127A9" w:rsidRPr="003D690F">
        <w:rPr>
          <w:rFonts w:eastAsia="Arial" w:cstheme="minorHAnsi"/>
          <w:lang w:val="es-CO"/>
        </w:rPr>
        <w:t>y se nutre del ejercicio legítimo del poder</w:t>
      </w:r>
      <w:r w:rsidR="000D017D" w:rsidRPr="003D690F">
        <w:rPr>
          <w:rFonts w:eastAsia="Arial" w:cstheme="minorHAnsi"/>
          <w:lang w:val="es-CO"/>
        </w:rPr>
        <w:t xml:space="preserve">. </w:t>
      </w:r>
      <w:r w:rsidR="007127A9" w:rsidRPr="003D690F">
        <w:rPr>
          <w:rFonts w:eastAsia="Arial" w:cstheme="minorHAnsi"/>
          <w:lang w:val="es-CO"/>
        </w:rPr>
        <w:t>L</w:t>
      </w:r>
      <w:r w:rsidR="662F1678" w:rsidRPr="003D690F">
        <w:rPr>
          <w:rFonts w:eastAsia="Arial" w:cstheme="minorHAnsi"/>
          <w:lang w:val="es-CO"/>
        </w:rPr>
        <w:t>a idea de</w:t>
      </w:r>
      <w:r w:rsidR="007127A9" w:rsidRPr="003D690F">
        <w:rPr>
          <w:rFonts w:eastAsia="Arial" w:cstheme="minorHAnsi"/>
          <w:lang w:val="es-CO"/>
        </w:rPr>
        <w:t>l</w:t>
      </w:r>
      <w:r w:rsidR="662F1678" w:rsidRPr="003D690F">
        <w:rPr>
          <w:rFonts w:eastAsia="Arial" w:cstheme="minorHAnsi"/>
          <w:lang w:val="es-CO"/>
        </w:rPr>
        <w:t xml:space="preserve"> bien c</w:t>
      </w:r>
      <w:r w:rsidR="007127A9" w:rsidRPr="003D690F">
        <w:rPr>
          <w:rFonts w:eastAsia="Arial" w:cstheme="minorHAnsi"/>
          <w:lang w:val="es-CO"/>
        </w:rPr>
        <w:t>omún</w:t>
      </w:r>
      <w:r w:rsidR="662F1678" w:rsidRPr="003D690F">
        <w:rPr>
          <w:rFonts w:eastAsia="Arial" w:cstheme="minorHAnsi"/>
          <w:lang w:val="es-CO"/>
        </w:rPr>
        <w:t xml:space="preserve"> </w:t>
      </w:r>
      <w:r w:rsidR="007127A9" w:rsidRPr="003D690F">
        <w:rPr>
          <w:rFonts w:eastAsia="Arial" w:cstheme="minorHAnsi"/>
          <w:lang w:val="es-CO"/>
        </w:rPr>
        <w:t>surge de un</w:t>
      </w:r>
      <w:r w:rsidR="662F1678" w:rsidRPr="003D690F">
        <w:rPr>
          <w:rFonts w:eastAsia="Arial" w:cstheme="minorHAnsi"/>
          <w:lang w:val="es-CO"/>
        </w:rPr>
        <w:t xml:space="preserve"> marco axiológico y </w:t>
      </w:r>
      <w:r w:rsidR="007127A9" w:rsidRPr="003D690F">
        <w:rPr>
          <w:rFonts w:eastAsia="Arial" w:cstheme="minorHAnsi"/>
          <w:lang w:val="es-CO"/>
        </w:rPr>
        <w:t>éste a su vez resulta absolutamente inoperante cuando no está sostenido en una estructura de gobierno que ejerce legítimamente el poder</w:t>
      </w:r>
      <w:r w:rsidR="662F1678" w:rsidRPr="003D690F">
        <w:rPr>
          <w:rFonts w:eastAsia="Arial" w:cstheme="minorHAnsi"/>
          <w:lang w:val="es-CO"/>
        </w:rPr>
        <w:t xml:space="preserve">. </w:t>
      </w:r>
    </w:p>
    <w:p w14:paraId="7D2BD991" w14:textId="6E11AA0C" w:rsidR="662F1678" w:rsidRPr="003D690F" w:rsidRDefault="007127A9" w:rsidP="00D81866">
      <w:pPr>
        <w:spacing w:after="0" w:line="360" w:lineRule="auto"/>
        <w:ind w:firstLine="567"/>
        <w:jc w:val="both"/>
        <w:rPr>
          <w:rFonts w:eastAsia="Times New Roman" w:cstheme="minorHAnsi"/>
          <w:i/>
          <w:iCs/>
        </w:rPr>
      </w:pPr>
      <w:r w:rsidRPr="003D690F">
        <w:rPr>
          <w:rFonts w:eastAsia="Arial" w:cstheme="minorHAnsi"/>
          <w:lang w:val="es-CO"/>
        </w:rPr>
        <w:t>L</w:t>
      </w:r>
      <w:r w:rsidR="000D017D" w:rsidRPr="003D690F">
        <w:rPr>
          <w:rFonts w:eastAsia="Arial" w:cstheme="minorHAnsi"/>
          <w:lang w:val="es-CO"/>
        </w:rPr>
        <w:t>a tensión</w:t>
      </w:r>
      <w:r w:rsidR="662F1678" w:rsidRPr="003D690F">
        <w:rPr>
          <w:rFonts w:eastAsia="Arial" w:cstheme="minorHAnsi"/>
          <w:lang w:val="es-CO"/>
        </w:rPr>
        <w:t xml:space="preserve"> </w:t>
      </w:r>
      <w:r w:rsidRPr="003D690F">
        <w:rPr>
          <w:rFonts w:eastAsia="Arial" w:cstheme="minorHAnsi"/>
          <w:lang w:val="es-CO"/>
        </w:rPr>
        <w:t xml:space="preserve">entre lo social y lo económico </w:t>
      </w:r>
      <w:r w:rsidR="662F1678" w:rsidRPr="003D690F">
        <w:rPr>
          <w:rFonts w:eastAsia="Arial" w:cstheme="minorHAnsi"/>
          <w:lang w:val="es-CO"/>
        </w:rPr>
        <w:t xml:space="preserve">se está resolviendo </w:t>
      </w:r>
      <w:r w:rsidRPr="003D690F">
        <w:rPr>
          <w:rFonts w:eastAsia="Arial" w:cstheme="minorHAnsi"/>
          <w:lang w:val="es-CO"/>
        </w:rPr>
        <w:t>hoy día</w:t>
      </w:r>
      <w:r w:rsidR="662F1678" w:rsidRPr="003D690F">
        <w:rPr>
          <w:rFonts w:eastAsia="Arial" w:cstheme="minorHAnsi"/>
          <w:lang w:val="es-CO"/>
        </w:rPr>
        <w:t xml:space="preserve"> de manera distinta, porque </w:t>
      </w:r>
      <w:r w:rsidRPr="003D690F">
        <w:rPr>
          <w:rFonts w:eastAsia="Arial" w:cstheme="minorHAnsi"/>
          <w:lang w:val="es-CO"/>
        </w:rPr>
        <w:t xml:space="preserve">el ejercicio de </w:t>
      </w:r>
      <w:r w:rsidR="662F1678" w:rsidRPr="003D690F">
        <w:rPr>
          <w:rFonts w:eastAsia="Arial" w:cstheme="minorHAnsi"/>
          <w:lang w:val="es-CO"/>
        </w:rPr>
        <w:t>la racionalidad política a nivel d</w:t>
      </w:r>
      <w:r w:rsidR="0038725E" w:rsidRPr="003D690F">
        <w:rPr>
          <w:rFonts w:eastAsia="Arial" w:cstheme="minorHAnsi"/>
          <w:lang w:val="es-CO"/>
        </w:rPr>
        <w:t>e gobierno</w:t>
      </w:r>
      <w:r w:rsidR="662F1678" w:rsidRPr="003D690F">
        <w:rPr>
          <w:rFonts w:eastAsia="Arial" w:cstheme="minorHAnsi"/>
          <w:lang w:val="es-CO"/>
        </w:rPr>
        <w:t xml:space="preserve"> </w:t>
      </w:r>
      <w:r w:rsidRPr="003D690F">
        <w:rPr>
          <w:rFonts w:eastAsia="Arial" w:cstheme="minorHAnsi"/>
          <w:lang w:val="es-CO"/>
        </w:rPr>
        <w:t>se altera y se condiciona</w:t>
      </w:r>
      <w:r w:rsidR="662F1678" w:rsidRPr="003D690F">
        <w:rPr>
          <w:rFonts w:eastAsia="Arial" w:cstheme="minorHAnsi"/>
          <w:lang w:val="es-CO"/>
        </w:rPr>
        <w:t xml:space="preserve"> cuando la organización </w:t>
      </w:r>
      <w:r w:rsidRPr="003D690F">
        <w:rPr>
          <w:rFonts w:eastAsia="Arial" w:cstheme="minorHAnsi"/>
          <w:lang w:val="es-CO"/>
        </w:rPr>
        <w:t>es parte de un ecosistema</w:t>
      </w:r>
      <w:r w:rsidR="000D017D" w:rsidRPr="003D690F">
        <w:rPr>
          <w:rFonts w:eastAsia="Arial" w:cstheme="minorHAnsi"/>
          <w:lang w:val="es-CO"/>
        </w:rPr>
        <w:t>.</w:t>
      </w:r>
      <w:r w:rsidR="662F1678" w:rsidRPr="003D690F">
        <w:rPr>
          <w:rFonts w:eastAsia="Arial" w:cstheme="minorHAnsi"/>
          <w:lang w:val="es-CO"/>
        </w:rPr>
        <w:t xml:space="preserve"> </w:t>
      </w:r>
      <w:r w:rsidR="000D017D" w:rsidRPr="003D690F">
        <w:rPr>
          <w:rFonts w:eastAsia="Arial" w:cstheme="minorHAnsi"/>
          <w:lang w:val="es-CO"/>
        </w:rPr>
        <w:t>E</w:t>
      </w:r>
      <w:r w:rsidR="0038725E" w:rsidRPr="003D690F">
        <w:rPr>
          <w:rFonts w:eastAsia="Arial" w:cstheme="minorHAnsi"/>
          <w:lang w:val="es-CO"/>
        </w:rPr>
        <w:t>l</w:t>
      </w:r>
      <w:r w:rsidR="662F1678" w:rsidRPr="003D690F">
        <w:rPr>
          <w:rFonts w:eastAsia="Arial" w:cstheme="minorHAnsi"/>
          <w:lang w:val="es-CO"/>
        </w:rPr>
        <w:t xml:space="preserve"> bien común</w:t>
      </w:r>
      <w:r w:rsidR="0038725E" w:rsidRPr="003D690F">
        <w:rPr>
          <w:rFonts w:eastAsia="Arial" w:cstheme="minorHAnsi"/>
          <w:lang w:val="es-CO"/>
        </w:rPr>
        <w:t xml:space="preserve"> </w:t>
      </w:r>
      <w:r w:rsidR="662F1678" w:rsidRPr="003D690F">
        <w:rPr>
          <w:rFonts w:eastAsia="Arial" w:cstheme="minorHAnsi"/>
          <w:lang w:val="es-CO"/>
        </w:rPr>
        <w:t>se problematiza</w:t>
      </w:r>
      <w:r w:rsidR="00272C50" w:rsidRPr="003D690F">
        <w:rPr>
          <w:rFonts w:eastAsia="Arial" w:cstheme="minorHAnsi"/>
          <w:lang w:val="es-CO"/>
        </w:rPr>
        <w:t xml:space="preserve"> y se </w:t>
      </w:r>
      <w:r w:rsidR="00272C50" w:rsidRPr="003D690F">
        <w:rPr>
          <w:rFonts w:eastAsia="Arial" w:cstheme="minorHAnsi"/>
          <w:i/>
          <w:lang w:val="es-CO"/>
        </w:rPr>
        <w:t>tematiza</w:t>
      </w:r>
      <w:r w:rsidR="662F1678" w:rsidRPr="003D690F">
        <w:rPr>
          <w:rFonts w:eastAsia="Arial" w:cstheme="minorHAnsi"/>
          <w:lang w:val="es-CO"/>
        </w:rPr>
        <w:t xml:space="preserve"> </w:t>
      </w:r>
      <w:r w:rsidR="0038725E" w:rsidRPr="003D690F">
        <w:rPr>
          <w:rFonts w:eastAsia="Arial" w:cstheme="minorHAnsi"/>
          <w:lang w:val="es-CO"/>
        </w:rPr>
        <w:t>en forma positiva a mi juicio, por</w:t>
      </w:r>
      <w:r w:rsidR="662F1678" w:rsidRPr="003D690F">
        <w:rPr>
          <w:rFonts w:eastAsia="Arial" w:cstheme="minorHAnsi"/>
          <w:lang w:val="es-CO"/>
        </w:rPr>
        <w:t xml:space="preserve">que el ecosistema pone de manifiesto las tensiones entre los distintos grupos de interés. </w:t>
      </w:r>
      <w:r w:rsidR="0038725E" w:rsidRPr="003D690F">
        <w:rPr>
          <w:rFonts w:eastAsia="Arial" w:cstheme="minorHAnsi"/>
          <w:lang w:val="es-CO"/>
        </w:rPr>
        <w:t>De allí la necesidad para los administradores</w:t>
      </w:r>
      <w:r w:rsidR="662F1678" w:rsidRPr="003D690F">
        <w:rPr>
          <w:rFonts w:eastAsia="Arial" w:cstheme="minorHAnsi"/>
          <w:lang w:val="es-CO"/>
        </w:rPr>
        <w:t xml:space="preserve"> </w:t>
      </w:r>
      <w:r w:rsidR="0038725E" w:rsidRPr="003D690F">
        <w:rPr>
          <w:rFonts w:eastAsia="Arial" w:cstheme="minorHAnsi"/>
          <w:lang w:val="es-CO"/>
        </w:rPr>
        <w:t>de incorporar en su caja de herramientas a</w:t>
      </w:r>
      <w:r w:rsidR="662F1678" w:rsidRPr="003D690F">
        <w:rPr>
          <w:rFonts w:eastAsia="Arial" w:cstheme="minorHAnsi"/>
          <w:lang w:val="es-CO"/>
        </w:rPr>
        <w:t xml:space="preserve"> la teoría de los </w:t>
      </w:r>
      <w:r w:rsidR="662F1678" w:rsidRPr="003D690F">
        <w:rPr>
          <w:rFonts w:eastAsia="Arial" w:cstheme="minorHAnsi"/>
          <w:i/>
          <w:lang w:val="es-CO"/>
        </w:rPr>
        <w:t>stakeholders.</w:t>
      </w:r>
    </w:p>
    <w:p w14:paraId="1646864A" w14:textId="597D80D4" w:rsidR="00A039DB" w:rsidRPr="003D690F" w:rsidRDefault="0038725E" w:rsidP="00D81866">
      <w:pPr>
        <w:spacing w:after="0" w:line="360" w:lineRule="auto"/>
        <w:ind w:firstLine="567"/>
        <w:jc w:val="both"/>
        <w:rPr>
          <w:rFonts w:eastAsia="Arial" w:cstheme="minorHAnsi"/>
          <w:lang w:val="es-CO"/>
        </w:rPr>
      </w:pPr>
      <w:r w:rsidRPr="003D690F">
        <w:rPr>
          <w:rFonts w:eastAsia="Arial" w:cstheme="minorHAnsi"/>
          <w:lang w:val="es-CO"/>
        </w:rPr>
        <w:t>Todo lo que antecede nos</w:t>
      </w:r>
      <w:r w:rsidR="662F1678" w:rsidRPr="003D690F">
        <w:rPr>
          <w:rFonts w:eastAsia="Arial" w:cstheme="minorHAnsi"/>
          <w:lang w:val="es-CO"/>
        </w:rPr>
        <w:t xml:space="preserve"> plantea ciertamente desafíos interesantes</w:t>
      </w:r>
      <w:r w:rsidRPr="003D690F">
        <w:rPr>
          <w:rFonts w:eastAsia="Arial" w:cstheme="minorHAnsi"/>
          <w:lang w:val="es-CO"/>
        </w:rPr>
        <w:t>,</w:t>
      </w:r>
      <w:r w:rsidR="662F1678" w:rsidRPr="003D690F">
        <w:rPr>
          <w:rFonts w:eastAsia="Arial" w:cstheme="minorHAnsi"/>
          <w:lang w:val="es-CO"/>
        </w:rPr>
        <w:t xml:space="preserve"> la necesidad</w:t>
      </w:r>
      <w:r w:rsidRPr="003D690F">
        <w:rPr>
          <w:rFonts w:eastAsia="Arial" w:cstheme="minorHAnsi"/>
          <w:lang w:val="es-CO"/>
        </w:rPr>
        <w:t xml:space="preserve"> de una nueva epistemología, </w:t>
      </w:r>
      <w:r w:rsidR="662F1678" w:rsidRPr="003D690F">
        <w:rPr>
          <w:rFonts w:eastAsia="Arial" w:cstheme="minorHAnsi"/>
          <w:lang w:val="es-CO"/>
        </w:rPr>
        <w:t>una nueva ontología, nuevas metodologías y</w:t>
      </w:r>
      <w:r w:rsidR="00A039DB" w:rsidRPr="003D690F">
        <w:rPr>
          <w:rFonts w:eastAsia="Arial" w:cstheme="minorHAnsi"/>
          <w:lang w:val="es-CO"/>
        </w:rPr>
        <w:t>, una nueva axiología</w:t>
      </w:r>
      <w:r w:rsidRPr="003D690F">
        <w:rPr>
          <w:rFonts w:eastAsia="Arial" w:cstheme="minorHAnsi"/>
          <w:lang w:val="es-CO"/>
        </w:rPr>
        <w:t xml:space="preserve"> en la que me quiero centrar en este cierre</w:t>
      </w:r>
      <w:r w:rsidR="00A039DB" w:rsidRPr="003D690F">
        <w:rPr>
          <w:rFonts w:eastAsia="Arial" w:cstheme="minorHAnsi"/>
          <w:lang w:val="es-CO"/>
        </w:rPr>
        <w:t>: ¿cuá</w:t>
      </w:r>
      <w:r w:rsidR="662F1678" w:rsidRPr="003D690F">
        <w:rPr>
          <w:rFonts w:eastAsia="Arial" w:cstheme="minorHAnsi"/>
          <w:lang w:val="es-CO"/>
        </w:rPr>
        <w:t xml:space="preserve">les son los nuevos marcos valorativos dentro de los cuales </w:t>
      </w:r>
      <w:r w:rsidRPr="003D690F">
        <w:rPr>
          <w:rFonts w:eastAsia="Arial" w:cstheme="minorHAnsi"/>
          <w:lang w:val="es-CO"/>
        </w:rPr>
        <w:t>debe</w:t>
      </w:r>
      <w:r w:rsidR="662F1678" w:rsidRPr="003D690F">
        <w:rPr>
          <w:rFonts w:eastAsia="Arial" w:cstheme="minorHAnsi"/>
          <w:lang w:val="es-CO"/>
        </w:rPr>
        <w:t xml:space="preserve">mos entender </w:t>
      </w:r>
      <w:r w:rsidR="00003777" w:rsidRPr="003D690F">
        <w:rPr>
          <w:rFonts w:eastAsia="Arial" w:cstheme="minorHAnsi"/>
          <w:lang w:val="es-CO"/>
        </w:rPr>
        <w:t>nuestra tarea</w:t>
      </w:r>
      <w:r w:rsidR="00A039DB" w:rsidRPr="003D690F">
        <w:rPr>
          <w:rFonts w:eastAsia="Arial" w:cstheme="minorHAnsi"/>
          <w:lang w:val="es-CO"/>
        </w:rPr>
        <w:t xml:space="preserve"> como administradores?</w:t>
      </w:r>
    </w:p>
    <w:p w14:paraId="660B0152" w14:textId="77777777" w:rsidR="0038725E" w:rsidRPr="003D690F" w:rsidRDefault="00A039DB" w:rsidP="00D81866">
      <w:pPr>
        <w:spacing w:after="0" w:line="360" w:lineRule="auto"/>
        <w:ind w:firstLine="567"/>
        <w:jc w:val="both"/>
        <w:rPr>
          <w:rFonts w:eastAsia="Arial" w:cstheme="minorHAnsi"/>
          <w:lang w:val="es-CO"/>
        </w:rPr>
      </w:pPr>
      <w:r w:rsidRPr="003D690F">
        <w:rPr>
          <w:rFonts w:eastAsia="Arial" w:cstheme="minorHAnsi"/>
          <w:lang w:val="es-CO"/>
        </w:rPr>
        <w:t>A</w:t>
      </w:r>
      <w:r w:rsidR="00FB10C1" w:rsidRPr="003D690F">
        <w:rPr>
          <w:rFonts w:eastAsia="Arial" w:cstheme="minorHAnsi"/>
          <w:lang w:val="es-CO"/>
        </w:rPr>
        <w:t>quí volvemos a D</w:t>
      </w:r>
      <w:r w:rsidR="662F1678" w:rsidRPr="003D690F">
        <w:rPr>
          <w:rFonts w:eastAsia="Arial" w:cstheme="minorHAnsi"/>
          <w:lang w:val="es-CO"/>
        </w:rPr>
        <w:t>e Dee Hook que</w:t>
      </w:r>
      <w:r w:rsidRPr="003D690F">
        <w:rPr>
          <w:rFonts w:eastAsia="Arial" w:cstheme="minorHAnsi"/>
          <w:lang w:val="es-CO"/>
        </w:rPr>
        <w:t xml:space="preserve"> pl</w:t>
      </w:r>
      <w:r w:rsidR="00FB10C1" w:rsidRPr="003D690F">
        <w:rPr>
          <w:rFonts w:eastAsia="Arial" w:cstheme="minorHAnsi"/>
          <w:lang w:val="es-CO"/>
        </w:rPr>
        <w:t xml:space="preserve">antea </w:t>
      </w:r>
      <w:r w:rsidR="0038725E" w:rsidRPr="003D690F">
        <w:rPr>
          <w:rFonts w:eastAsia="Arial" w:cstheme="minorHAnsi"/>
          <w:lang w:val="es-CO"/>
        </w:rPr>
        <w:t>algunos</w:t>
      </w:r>
      <w:r w:rsidR="00FB10C1" w:rsidRPr="003D690F">
        <w:rPr>
          <w:rFonts w:eastAsia="Arial" w:cstheme="minorHAnsi"/>
          <w:lang w:val="es-CO"/>
        </w:rPr>
        <w:t xml:space="preserve"> principios</w:t>
      </w:r>
      <w:r w:rsidR="0038725E" w:rsidRPr="003D690F">
        <w:rPr>
          <w:rFonts w:eastAsia="Arial" w:cstheme="minorHAnsi"/>
          <w:lang w:val="es-CO"/>
        </w:rPr>
        <w:t xml:space="preserve"> para el funcionamiento efectivo de la </w:t>
      </w:r>
      <w:r w:rsidR="0038725E" w:rsidRPr="003D690F">
        <w:rPr>
          <w:rFonts w:eastAsia="Arial" w:cstheme="minorHAnsi"/>
          <w:i/>
          <w:lang w:val="es-CO"/>
        </w:rPr>
        <w:t xml:space="preserve">organización </w:t>
      </w:r>
      <w:proofErr w:type="spellStart"/>
      <w:r w:rsidR="0038725E" w:rsidRPr="003D690F">
        <w:rPr>
          <w:rFonts w:eastAsia="Arial" w:cstheme="minorHAnsi"/>
          <w:i/>
          <w:lang w:val="es-CO"/>
        </w:rPr>
        <w:t>caórdica</w:t>
      </w:r>
      <w:proofErr w:type="spellEnd"/>
      <w:r w:rsidR="0038725E" w:rsidRPr="003D690F">
        <w:rPr>
          <w:rFonts w:eastAsia="Arial" w:cstheme="minorHAnsi"/>
          <w:lang w:val="es-CO"/>
        </w:rPr>
        <w:t xml:space="preserve">: </w:t>
      </w:r>
    </w:p>
    <w:p w14:paraId="2DCD9BA9" w14:textId="77777777" w:rsidR="0038725E" w:rsidRPr="003D690F" w:rsidRDefault="0038725E" w:rsidP="00D81866">
      <w:pPr>
        <w:pStyle w:val="Prrafodelista"/>
        <w:numPr>
          <w:ilvl w:val="0"/>
          <w:numId w:val="9"/>
        </w:numPr>
        <w:spacing w:after="0" w:line="360" w:lineRule="auto"/>
        <w:ind w:left="0" w:firstLine="567"/>
        <w:jc w:val="both"/>
        <w:rPr>
          <w:rFonts w:eastAsia="Arial" w:cstheme="minorHAnsi"/>
          <w:lang w:val="es-CO"/>
        </w:rPr>
      </w:pPr>
      <w:r w:rsidRPr="003D690F">
        <w:rPr>
          <w:rFonts w:eastAsia="Arial" w:cstheme="minorHAnsi"/>
          <w:lang w:val="es-CO"/>
        </w:rPr>
        <w:t>T</w:t>
      </w:r>
      <w:r w:rsidR="662F1678" w:rsidRPr="003D690F">
        <w:rPr>
          <w:rFonts w:eastAsia="Arial" w:cstheme="minorHAnsi"/>
          <w:lang w:val="es-CO"/>
        </w:rPr>
        <w:t xml:space="preserve">odos los participantes </w:t>
      </w:r>
      <w:proofErr w:type="gramStart"/>
      <w:r w:rsidR="662F1678" w:rsidRPr="003D690F">
        <w:rPr>
          <w:rFonts w:eastAsia="Arial" w:cstheme="minorHAnsi"/>
          <w:lang w:val="es-CO"/>
        </w:rPr>
        <w:t>tienen que tener</w:t>
      </w:r>
      <w:proofErr w:type="gramEnd"/>
      <w:r w:rsidR="662F1678" w:rsidRPr="003D690F">
        <w:rPr>
          <w:rFonts w:eastAsia="Arial" w:cstheme="minorHAnsi"/>
          <w:lang w:val="es-CO"/>
        </w:rPr>
        <w:t xml:space="preserve"> una participación equitativa. </w:t>
      </w:r>
    </w:p>
    <w:p w14:paraId="05750A08" w14:textId="77777777" w:rsidR="0038725E" w:rsidRPr="003D690F" w:rsidRDefault="00A039DB" w:rsidP="00D81866">
      <w:pPr>
        <w:pStyle w:val="Prrafodelista"/>
        <w:numPr>
          <w:ilvl w:val="0"/>
          <w:numId w:val="9"/>
        </w:numPr>
        <w:spacing w:after="0" w:line="360" w:lineRule="auto"/>
        <w:ind w:left="0" w:firstLine="567"/>
        <w:jc w:val="both"/>
        <w:rPr>
          <w:rFonts w:eastAsia="Arial" w:cstheme="minorHAnsi"/>
          <w:lang w:val="es-CO"/>
        </w:rPr>
      </w:pPr>
      <w:r w:rsidRPr="003D690F">
        <w:rPr>
          <w:rFonts w:eastAsia="Arial" w:cstheme="minorHAnsi"/>
          <w:lang w:val="es-CO"/>
        </w:rPr>
        <w:t>N</w:t>
      </w:r>
      <w:r w:rsidR="662F1678" w:rsidRPr="003D690F">
        <w:rPr>
          <w:rFonts w:eastAsia="Arial" w:cstheme="minorHAnsi"/>
          <w:lang w:val="es-CO"/>
        </w:rPr>
        <w:t xml:space="preserve">ingún miembro debería tener una posición preferencial. </w:t>
      </w:r>
    </w:p>
    <w:p w14:paraId="249EBFC7" w14:textId="77777777" w:rsidR="0038725E" w:rsidRPr="003D690F" w:rsidRDefault="662F1678" w:rsidP="00D81866">
      <w:pPr>
        <w:pStyle w:val="Prrafodelista"/>
        <w:numPr>
          <w:ilvl w:val="0"/>
          <w:numId w:val="9"/>
        </w:numPr>
        <w:spacing w:after="0" w:line="360" w:lineRule="auto"/>
        <w:ind w:left="0" w:firstLine="567"/>
        <w:jc w:val="both"/>
        <w:rPr>
          <w:rFonts w:eastAsia="Arial" w:cstheme="minorHAnsi"/>
          <w:lang w:val="es-CO"/>
        </w:rPr>
      </w:pPr>
      <w:r w:rsidRPr="003D690F">
        <w:rPr>
          <w:rFonts w:eastAsia="Arial" w:cstheme="minorHAnsi"/>
          <w:lang w:val="es-CO"/>
        </w:rPr>
        <w:t xml:space="preserve">Todas las ventajas deben surgir solamente de la habilidad y de la iniciativa individual. </w:t>
      </w:r>
    </w:p>
    <w:p w14:paraId="46FEB2A6" w14:textId="77777777" w:rsidR="0038725E" w:rsidRPr="003D690F" w:rsidRDefault="662F1678" w:rsidP="00D81866">
      <w:pPr>
        <w:pStyle w:val="Prrafodelista"/>
        <w:numPr>
          <w:ilvl w:val="0"/>
          <w:numId w:val="9"/>
        </w:numPr>
        <w:spacing w:after="0" w:line="360" w:lineRule="auto"/>
        <w:ind w:left="0" w:firstLine="567"/>
        <w:jc w:val="both"/>
        <w:rPr>
          <w:rFonts w:eastAsia="Arial" w:cstheme="minorHAnsi"/>
          <w:lang w:val="es-CO"/>
        </w:rPr>
      </w:pPr>
      <w:r w:rsidRPr="003D690F">
        <w:rPr>
          <w:rFonts w:eastAsia="Arial" w:cstheme="minorHAnsi"/>
          <w:lang w:val="es-CO"/>
        </w:rPr>
        <w:lastRenderedPageBreak/>
        <w:t>El poder y la función tienen que ser distributivos en grado máximo</w:t>
      </w:r>
      <w:r w:rsidR="0038725E" w:rsidRPr="003D690F">
        <w:rPr>
          <w:rFonts w:eastAsia="Arial" w:cstheme="minorHAnsi"/>
          <w:lang w:val="es-CO"/>
        </w:rPr>
        <w:t>.</w:t>
      </w:r>
    </w:p>
    <w:p w14:paraId="6A28B33A" w14:textId="77777777" w:rsidR="0038725E" w:rsidRPr="003D690F" w:rsidRDefault="00A039DB" w:rsidP="00D81866">
      <w:pPr>
        <w:pStyle w:val="Prrafodelista"/>
        <w:numPr>
          <w:ilvl w:val="0"/>
          <w:numId w:val="9"/>
        </w:numPr>
        <w:spacing w:after="0" w:line="360" w:lineRule="auto"/>
        <w:ind w:left="0" w:firstLine="567"/>
        <w:jc w:val="both"/>
        <w:rPr>
          <w:rFonts w:eastAsia="Arial" w:cstheme="minorHAnsi"/>
          <w:lang w:val="es-CO"/>
        </w:rPr>
      </w:pPr>
      <w:r w:rsidRPr="003D690F">
        <w:rPr>
          <w:rFonts w:eastAsia="Arial" w:cstheme="minorHAnsi"/>
          <w:lang w:val="es-CO"/>
        </w:rPr>
        <w:t>El</w:t>
      </w:r>
      <w:r w:rsidR="662F1678" w:rsidRPr="003D690F">
        <w:rPr>
          <w:rFonts w:eastAsia="Arial" w:cstheme="minorHAnsi"/>
          <w:lang w:val="es-CO"/>
        </w:rPr>
        <w:t xml:space="preserve"> todo</w:t>
      </w:r>
      <w:r w:rsidRPr="003D690F">
        <w:rPr>
          <w:rFonts w:eastAsia="Arial" w:cstheme="minorHAnsi"/>
          <w:lang w:val="es-CO"/>
        </w:rPr>
        <w:t xml:space="preserve"> no</w:t>
      </w:r>
      <w:r w:rsidR="662F1678" w:rsidRPr="003D690F">
        <w:rPr>
          <w:rFonts w:eastAsia="Arial" w:cstheme="minorHAnsi"/>
          <w:lang w:val="es-CO"/>
        </w:rPr>
        <w:t xml:space="preserve"> debería ejercer ninguna función que pudiese ser razonablemente ejecutada por cualquier parte, esto es el principio de subsidiariedad. </w:t>
      </w:r>
    </w:p>
    <w:p w14:paraId="1D4EA79F" w14:textId="77777777" w:rsidR="0038725E" w:rsidRPr="003D690F" w:rsidRDefault="662F1678" w:rsidP="00D81866">
      <w:pPr>
        <w:pStyle w:val="Prrafodelista"/>
        <w:numPr>
          <w:ilvl w:val="0"/>
          <w:numId w:val="9"/>
        </w:numPr>
        <w:spacing w:after="0" w:line="360" w:lineRule="auto"/>
        <w:ind w:left="0" w:firstLine="567"/>
        <w:jc w:val="both"/>
        <w:rPr>
          <w:rFonts w:eastAsia="Arial" w:cstheme="minorHAnsi"/>
          <w:lang w:val="es-CO"/>
        </w:rPr>
      </w:pPr>
      <w:r w:rsidRPr="003D690F">
        <w:rPr>
          <w:rFonts w:eastAsia="Arial" w:cstheme="minorHAnsi"/>
          <w:lang w:val="es-CO"/>
        </w:rPr>
        <w:t xml:space="preserve">El gobierno debería ser distributivo, ningún individuo, institución o combinación de ambos, debería estar en condiciones de dominar las deliberaciones ni de controlar las decisiones. </w:t>
      </w:r>
    </w:p>
    <w:p w14:paraId="2A9A8D0A" w14:textId="03986EE3" w:rsidR="662F1678" w:rsidRPr="003D690F" w:rsidRDefault="662F1678" w:rsidP="00D81866">
      <w:pPr>
        <w:pStyle w:val="Prrafodelista"/>
        <w:numPr>
          <w:ilvl w:val="0"/>
          <w:numId w:val="9"/>
        </w:numPr>
        <w:spacing w:after="0" w:line="360" w:lineRule="auto"/>
        <w:ind w:left="0" w:firstLine="567"/>
        <w:jc w:val="both"/>
        <w:rPr>
          <w:rFonts w:eastAsia="Times New Roman" w:cstheme="minorHAnsi"/>
          <w:i/>
          <w:iCs/>
        </w:rPr>
      </w:pPr>
      <w:r w:rsidRPr="003D690F">
        <w:rPr>
          <w:rFonts w:eastAsia="Arial" w:cstheme="minorHAnsi"/>
          <w:lang w:val="es-CO"/>
        </w:rPr>
        <w:t xml:space="preserve">Tiene que ser infinitamente maleable, pero también extremadamente durable </w:t>
      </w:r>
      <w:r w:rsidR="0038725E" w:rsidRPr="003D690F">
        <w:rPr>
          <w:rFonts w:eastAsia="Arial" w:cstheme="minorHAnsi"/>
          <w:lang w:val="es-CO"/>
        </w:rPr>
        <w:t xml:space="preserve">– recordemos el oxímoron </w:t>
      </w:r>
      <w:r w:rsidRPr="003D690F">
        <w:rPr>
          <w:rFonts w:eastAsia="Arial" w:cstheme="minorHAnsi"/>
          <w:lang w:val="es-CO"/>
        </w:rPr>
        <w:t>estructuras flexibles</w:t>
      </w:r>
      <w:r w:rsidR="0038725E" w:rsidRPr="003D690F">
        <w:rPr>
          <w:rFonts w:eastAsia="Arial" w:cstheme="minorHAnsi"/>
          <w:lang w:val="es-CO"/>
        </w:rPr>
        <w:t xml:space="preserve"> </w:t>
      </w:r>
      <w:r w:rsidR="00A039DB" w:rsidRPr="003D690F">
        <w:rPr>
          <w:rFonts w:eastAsia="Arial" w:cstheme="minorHAnsi"/>
          <w:lang w:val="es-CO"/>
        </w:rPr>
        <w:t>-</w:t>
      </w:r>
      <w:r w:rsidRPr="003D690F">
        <w:rPr>
          <w:rFonts w:eastAsia="Arial" w:cstheme="minorHAnsi"/>
          <w:lang w:val="es-CO"/>
        </w:rPr>
        <w:t xml:space="preserve"> capaz de modificar sus formas o funciones de manera constante y </w:t>
      </w:r>
      <w:proofErr w:type="spellStart"/>
      <w:r w:rsidRPr="003D690F">
        <w:rPr>
          <w:rFonts w:eastAsia="Arial" w:cstheme="minorHAnsi"/>
          <w:lang w:val="es-CO"/>
        </w:rPr>
        <w:t>auto-generada</w:t>
      </w:r>
      <w:proofErr w:type="spellEnd"/>
      <w:r w:rsidRPr="003D690F">
        <w:rPr>
          <w:rFonts w:eastAsia="Arial" w:cstheme="minorHAnsi"/>
          <w:lang w:val="es-CO"/>
        </w:rPr>
        <w:t xml:space="preserve"> sin sacrificar su naturaleza esencial ni sus principios</w:t>
      </w:r>
      <w:r w:rsidR="00A039DB" w:rsidRPr="003D690F">
        <w:rPr>
          <w:rFonts w:eastAsia="Arial" w:cstheme="minorHAnsi"/>
          <w:lang w:val="es-CO"/>
        </w:rPr>
        <w:t>.</w:t>
      </w:r>
      <w:r w:rsidRPr="003D690F">
        <w:rPr>
          <w:rFonts w:eastAsia="Arial" w:cstheme="minorHAnsi"/>
          <w:lang w:val="es-CO"/>
        </w:rPr>
        <w:t xml:space="preserve"> </w:t>
      </w:r>
    </w:p>
    <w:p w14:paraId="06218F67" w14:textId="2A315BF8" w:rsidR="00AD7FDB" w:rsidRPr="003D690F" w:rsidRDefault="00A039DB" w:rsidP="00D81866">
      <w:pPr>
        <w:spacing w:after="0" w:line="360" w:lineRule="auto"/>
        <w:ind w:firstLine="567"/>
        <w:jc w:val="both"/>
        <w:rPr>
          <w:rFonts w:eastAsia="Times New Roman" w:cstheme="minorHAnsi"/>
          <w:iCs/>
        </w:rPr>
      </w:pPr>
      <w:r w:rsidRPr="003D690F">
        <w:rPr>
          <w:rFonts w:eastAsia="Times New Roman" w:cstheme="minorHAnsi"/>
          <w:iCs/>
        </w:rPr>
        <w:t xml:space="preserve">Pensando </w:t>
      </w:r>
      <w:r w:rsidR="0038725E" w:rsidRPr="003D690F">
        <w:rPr>
          <w:rFonts w:eastAsia="Times New Roman" w:cstheme="minorHAnsi"/>
          <w:iCs/>
        </w:rPr>
        <w:t xml:space="preserve">específicamente en el enfoque de los </w:t>
      </w:r>
      <w:r w:rsidR="0038725E" w:rsidRPr="003D690F">
        <w:rPr>
          <w:rFonts w:eastAsia="Times New Roman" w:cstheme="minorHAnsi"/>
          <w:i/>
          <w:iCs/>
        </w:rPr>
        <w:t>ecosistemas organizacionales digitales</w:t>
      </w:r>
      <w:r w:rsidR="0038725E" w:rsidRPr="003D690F">
        <w:rPr>
          <w:rFonts w:eastAsia="Times New Roman" w:cstheme="minorHAnsi"/>
          <w:iCs/>
        </w:rPr>
        <w:t>, me animaría a proponer</w:t>
      </w:r>
      <w:r w:rsidR="662F1678" w:rsidRPr="003D690F">
        <w:rPr>
          <w:rFonts w:eastAsia="Times New Roman" w:cstheme="minorHAnsi"/>
          <w:iCs/>
        </w:rPr>
        <w:t xml:space="preserve"> </w:t>
      </w:r>
      <w:r w:rsidR="0038725E" w:rsidRPr="003D690F">
        <w:rPr>
          <w:rFonts w:eastAsia="Times New Roman" w:cstheme="minorHAnsi"/>
          <w:iCs/>
        </w:rPr>
        <w:t>un juego adicional de</w:t>
      </w:r>
      <w:r w:rsidR="00327FE5" w:rsidRPr="003D690F">
        <w:rPr>
          <w:rFonts w:eastAsia="Times New Roman" w:cstheme="minorHAnsi"/>
          <w:iCs/>
        </w:rPr>
        <w:t xml:space="preserve"> principios</w:t>
      </w:r>
      <w:r w:rsidRPr="003D690F">
        <w:rPr>
          <w:rFonts w:eastAsia="Times New Roman" w:cstheme="minorHAnsi"/>
          <w:iCs/>
        </w:rPr>
        <w:t>:</w:t>
      </w:r>
    </w:p>
    <w:p w14:paraId="212632D9" w14:textId="5ECB2725" w:rsidR="00672E60" w:rsidRPr="003D690F" w:rsidRDefault="00672E60" w:rsidP="00D81866">
      <w:pPr>
        <w:pStyle w:val="Prrafodelista"/>
        <w:numPr>
          <w:ilvl w:val="0"/>
          <w:numId w:val="7"/>
        </w:numPr>
        <w:spacing w:after="0" w:line="360" w:lineRule="auto"/>
        <w:ind w:left="0" w:firstLine="567"/>
        <w:jc w:val="both"/>
        <w:rPr>
          <w:rFonts w:cstheme="minorHAnsi"/>
        </w:rPr>
      </w:pPr>
      <w:r w:rsidRPr="003D690F">
        <w:rPr>
          <w:rFonts w:cstheme="minorHAnsi"/>
        </w:rPr>
        <w:t>Principio</w:t>
      </w:r>
      <w:r w:rsidR="00A039DB" w:rsidRPr="003D690F">
        <w:rPr>
          <w:rFonts w:cstheme="minorHAnsi"/>
        </w:rPr>
        <w:t xml:space="preserve"> de </w:t>
      </w:r>
      <w:r w:rsidR="00A039DB" w:rsidRPr="003D690F">
        <w:rPr>
          <w:rFonts w:cstheme="minorHAnsi"/>
          <w:b/>
        </w:rPr>
        <w:t>C</w:t>
      </w:r>
      <w:r w:rsidR="00AD7FDB" w:rsidRPr="003D690F">
        <w:rPr>
          <w:rFonts w:cstheme="minorHAnsi"/>
          <w:b/>
        </w:rPr>
        <w:t>iudadanía</w:t>
      </w:r>
      <w:r w:rsidR="00A039DB" w:rsidRPr="003D690F">
        <w:rPr>
          <w:rFonts w:cstheme="minorHAnsi"/>
        </w:rPr>
        <w:t>,</w:t>
      </w:r>
      <w:r w:rsidR="00AD7FDB" w:rsidRPr="003D690F">
        <w:rPr>
          <w:rFonts w:cstheme="minorHAnsi"/>
        </w:rPr>
        <w:t xml:space="preserve"> que especifiquen </w:t>
      </w:r>
      <w:r w:rsidR="00327FE5" w:rsidRPr="003D690F">
        <w:rPr>
          <w:rFonts w:cstheme="minorHAnsi"/>
        </w:rPr>
        <w:t xml:space="preserve">las </w:t>
      </w:r>
      <w:r w:rsidR="00AD7FDB" w:rsidRPr="003D690F">
        <w:rPr>
          <w:rFonts w:cstheme="minorHAnsi"/>
        </w:rPr>
        <w:t>condiciones de membrecía, de pertenencia y de proactividad ciudadana</w:t>
      </w:r>
      <w:r w:rsidR="00A039DB" w:rsidRPr="003D690F">
        <w:rPr>
          <w:rFonts w:cstheme="minorHAnsi"/>
        </w:rPr>
        <w:t>.</w:t>
      </w:r>
    </w:p>
    <w:p w14:paraId="6B53ED5C" w14:textId="31808441" w:rsidR="00AD7FDB" w:rsidRPr="003D690F" w:rsidRDefault="00A039DB" w:rsidP="00D81866">
      <w:pPr>
        <w:pStyle w:val="Prrafodelista"/>
        <w:numPr>
          <w:ilvl w:val="0"/>
          <w:numId w:val="7"/>
        </w:numPr>
        <w:spacing w:after="0" w:line="360" w:lineRule="auto"/>
        <w:ind w:left="0" w:firstLine="567"/>
        <w:jc w:val="both"/>
        <w:rPr>
          <w:rFonts w:cstheme="minorHAnsi"/>
        </w:rPr>
      </w:pPr>
      <w:r w:rsidRPr="003D690F">
        <w:rPr>
          <w:rFonts w:cstheme="minorHAnsi"/>
        </w:rPr>
        <w:t>P</w:t>
      </w:r>
      <w:r w:rsidR="00672E60" w:rsidRPr="003D690F">
        <w:rPr>
          <w:rFonts w:cstheme="minorHAnsi"/>
        </w:rPr>
        <w:t>rincipio</w:t>
      </w:r>
      <w:r w:rsidR="00AD7FDB" w:rsidRPr="003D690F">
        <w:rPr>
          <w:rFonts w:cstheme="minorHAnsi"/>
        </w:rPr>
        <w:t xml:space="preserve"> de </w:t>
      </w:r>
      <w:r w:rsidRPr="003D690F">
        <w:rPr>
          <w:rFonts w:cstheme="minorHAnsi"/>
          <w:b/>
        </w:rPr>
        <w:t>C</w:t>
      </w:r>
      <w:r w:rsidR="00AD7FDB" w:rsidRPr="003D690F">
        <w:rPr>
          <w:rFonts w:cstheme="minorHAnsi"/>
          <w:b/>
        </w:rPr>
        <w:t>omunicación</w:t>
      </w:r>
      <w:r w:rsidRPr="003D690F">
        <w:rPr>
          <w:rFonts w:cstheme="minorHAnsi"/>
        </w:rPr>
        <w:t>,</w:t>
      </w:r>
      <w:r w:rsidR="00AD7FDB" w:rsidRPr="003D690F">
        <w:rPr>
          <w:rFonts w:cstheme="minorHAnsi"/>
        </w:rPr>
        <w:t xml:space="preserve"> porque la comunicación ha pasado </w:t>
      </w:r>
      <w:r w:rsidR="00FB10C1" w:rsidRPr="003D690F">
        <w:rPr>
          <w:rFonts w:cstheme="minorHAnsi"/>
        </w:rPr>
        <w:t>de</w:t>
      </w:r>
      <w:r w:rsidR="00327FE5" w:rsidRPr="003D690F">
        <w:rPr>
          <w:rFonts w:cstheme="minorHAnsi"/>
        </w:rPr>
        <w:t xml:space="preserve"> ser</w:t>
      </w:r>
      <w:r w:rsidR="00FB10C1" w:rsidRPr="003D690F">
        <w:rPr>
          <w:rFonts w:cstheme="minorHAnsi"/>
        </w:rPr>
        <w:t xml:space="preserve"> ‘de </w:t>
      </w:r>
      <w:r w:rsidR="00AD7FDB" w:rsidRPr="003D690F">
        <w:rPr>
          <w:rFonts w:cstheme="minorHAnsi"/>
        </w:rPr>
        <w:t>uno a muchos</w:t>
      </w:r>
      <w:r w:rsidR="00FB10C1" w:rsidRPr="003D690F">
        <w:rPr>
          <w:rFonts w:cstheme="minorHAnsi"/>
        </w:rPr>
        <w:t>’</w:t>
      </w:r>
      <w:r w:rsidR="00AD7FDB" w:rsidRPr="003D690F">
        <w:rPr>
          <w:rFonts w:cstheme="minorHAnsi"/>
        </w:rPr>
        <w:t xml:space="preserve"> a</w:t>
      </w:r>
      <w:r w:rsidR="00327FE5" w:rsidRPr="003D690F">
        <w:rPr>
          <w:rFonts w:cstheme="minorHAnsi"/>
        </w:rPr>
        <w:t xml:space="preserve"> ser</w:t>
      </w:r>
      <w:r w:rsidR="00AD7FDB" w:rsidRPr="003D690F">
        <w:rPr>
          <w:rFonts w:cstheme="minorHAnsi"/>
        </w:rPr>
        <w:t xml:space="preserve"> </w:t>
      </w:r>
      <w:r w:rsidR="00FB10C1" w:rsidRPr="003D690F">
        <w:rPr>
          <w:rFonts w:cstheme="minorHAnsi"/>
        </w:rPr>
        <w:t>‘</w:t>
      </w:r>
      <w:r w:rsidR="00AD7FDB" w:rsidRPr="003D690F">
        <w:rPr>
          <w:rFonts w:cstheme="minorHAnsi"/>
        </w:rPr>
        <w:t>de muchos a muchos</w:t>
      </w:r>
      <w:r w:rsidR="00FB10C1" w:rsidRPr="003D690F">
        <w:rPr>
          <w:rFonts w:cstheme="minorHAnsi"/>
        </w:rPr>
        <w:t>’</w:t>
      </w:r>
      <w:r w:rsidRPr="003D690F">
        <w:rPr>
          <w:rFonts w:cstheme="minorHAnsi"/>
        </w:rPr>
        <w:t>,</w:t>
      </w:r>
      <w:r w:rsidR="00AD7FDB" w:rsidRPr="003D690F">
        <w:rPr>
          <w:rFonts w:cstheme="minorHAnsi"/>
        </w:rPr>
        <w:t xml:space="preserve"> </w:t>
      </w:r>
      <w:r w:rsidR="00327FE5" w:rsidRPr="003D690F">
        <w:rPr>
          <w:rFonts w:cstheme="minorHAnsi"/>
        </w:rPr>
        <w:t>o sea</w:t>
      </w:r>
      <w:r w:rsidR="00AD7FDB" w:rsidRPr="003D690F">
        <w:rPr>
          <w:rFonts w:cstheme="minorHAnsi"/>
        </w:rPr>
        <w:t xml:space="preserve"> más </w:t>
      </w:r>
      <w:r w:rsidR="00327FE5" w:rsidRPr="003D690F">
        <w:rPr>
          <w:rFonts w:cstheme="minorHAnsi"/>
        </w:rPr>
        <w:t>‘</w:t>
      </w:r>
      <w:r w:rsidR="00AD7FDB" w:rsidRPr="003D690F">
        <w:rPr>
          <w:rFonts w:cstheme="minorHAnsi"/>
        </w:rPr>
        <w:t>conversacional</w:t>
      </w:r>
      <w:r w:rsidR="00327FE5" w:rsidRPr="003D690F">
        <w:rPr>
          <w:rFonts w:cstheme="minorHAnsi"/>
        </w:rPr>
        <w:t>’</w:t>
      </w:r>
      <w:r w:rsidR="00AD7FDB" w:rsidRPr="003D690F">
        <w:rPr>
          <w:rFonts w:cstheme="minorHAnsi"/>
        </w:rPr>
        <w:t xml:space="preserve"> de lo que era en el siglo pasado</w:t>
      </w:r>
      <w:r w:rsidRPr="003D690F">
        <w:rPr>
          <w:rFonts w:cstheme="minorHAnsi"/>
        </w:rPr>
        <w:t>.</w:t>
      </w:r>
    </w:p>
    <w:p w14:paraId="7789146D" w14:textId="3C1C34E6" w:rsidR="00AD7FDB" w:rsidRPr="003D690F" w:rsidRDefault="00327FE5" w:rsidP="00D81866">
      <w:pPr>
        <w:pStyle w:val="Prrafodelista"/>
        <w:numPr>
          <w:ilvl w:val="0"/>
          <w:numId w:val="7"/>
        </w:numPr>
        <w:spacing w:after="0" w:line="360" w:lineRule="auto"/>
        <w:ind w:left="0" w:firstLine="567"/>
        <w:jc w:val="both"/>
        <w:rPr>
          <w:rFonts w:cstheme="minorHAnsi"/>
        </w:rPr>
      </w:pPr>
      <w:r w:rsidRPr="003D690F">
        <w:rPr>
          <w:rFonts w:cstheme="minorHAnsi"/>
        </w:rPr>
        <w:t xml:space="preserve">Principios de </w:t>
      </w:r>
      <w:r w:rsidRPr="003D690F">
        <w:rPr>
          <w:rFonts w:cstheme="minorHAnsi"/>
          <w:b/>
        </w:rPr>
        <w:t>Regulación en la circulación de la información</w:t>
      </w:r>
      <w:r w:rsidRPr="003D690F">
        <w:rPr>
          <w:rFonts w:cstheme="minorHAnsi"/>
        </w:rPr>
        <w:t>, que conlleva la tensión entre</w:t>
      </w:r>
      <w:r w:rsidR="00A039DB" w:rsidRPr="003D690F">
        <w:rPr>
          <w:rFonts w:cstheme="minorHAnsi"/>
        </w:rPr>
        <w:t xml:space="preserve"> </w:t>
      </w:r>
      <w:r w:rsidRPr="003D690F">
        <w:rPr>
          <w:rFonts w:cstheme="minorHAnsi"/>
        </w:rPr>
        <w:t xml:space="preserve">transparencia y opacidad. Y de </w:t>
      </w:r>
      <w:r w:rsidRPr="003D690F">
        <w:rPr>
          <w:rFonts w:cstheme="minorHAnsi"/>
          <w:b/>
        </w:rPr>
        <w:t>Regulación de la</w:t>
      </w:r>
      <w:r w:rsidRPr="003D690F">
        <w:rPr>
          <w:rFonts w:cstheme="minorHAnsi"/>
        </w:rPr>
        <w:t xml:space="preserve"> </w:t>
      </w:r>
      <w:r w:rsidRPr="003D690F">
        <w:rPr>
          <w:rFonts w:cstheme="minorHAnsi"/>
          <w:b/>
        </w:rPr>
        <w:t>apropiación del conocimiento</w:t>
      </w:r>
      <w:r w:rsidR="00AD7FDB" w:rsidRPr="003D690F">
        <w:rPr>
          <w:rFonts w:cstheme="minorHAnsi"/>
        </w:rPr>
        <w:t xml:space="preserve">, </w:t>
      </w:r>
      <w:r w:rsidR="00672E60" w:rsidRPr="003D690F">
        <w:rPr>
          <w:rFonts w:cstheme="minorHAnsi"/>
        </w:rPr>
        <w:t>en</w:t>
      </w:r>
      <w:r w:rsidR="00AD7FDB" w:rsidRPr="003D690F">
        <w:rPr>
          <w:rFonts w:cstheme="minorHAnsi"/>
        </w:rPr>
        <w:t xml:space="preserve"> </w:t>
      </w:r>
      <w:r w:rsidRPr="003D690F">
        <w:rPr>
          <w:rFonts w:cstheme="minorHAnsi"/>
        </w:rPr>
        <w:t xml:space="preserve">tensión entre </w:t>
      </w:r>
      <w:r w:rsidR="00672E60" w:rsidRPr="003D690F">
        <w:rPr>
          <w:rFonts w:cstheme="minorHAnsi"/>
        </w:rPr>
        <w:t>con su</w:t>
      </w:r>
      <w:r w:rsidRPr="003D690F">
        <w:rPr>
          <w:rFonts w:cstheme="minorHAnsi"/>
        </w:rPr>
        <w:t xml:space="preserve"> distribución a lo largo y ancho</w:t>
      </w:r>
      <w:r w:rsidR="00AD7FDB" w:rsidRPr="003D690F">
        <w:rPr>
          <w:rFonts w:cstheme="minorHAnsi"/>
        </w:rPr>
        <w:t xml:space="preserve"> de</w:t>
      </w:r>
      <w:r w:rsidR="00672E60" w:rsidRPr="003D690F">
        <w:rPr>
          <w:rFonts w:cstheme="minorHAnsi"/>
        </w:rPr>
        <w:t>l</w:t>
      </w:r>
      <w:r w:rsidRPr="003D690F">
        <w:rPr>
          <w:rFonts w:cstheme="minorHAnsi"/>
        </w:rPr>
        <w:t xml:space="preserve"> ecosistema</w:t>
      </w:r>
      <w:r w:rsidR="00EF7ECC" w:rsidRPr="003D690F">
        <w:rPr>
          <w:rFonts w:cstheme="minorHAnsi"/>
        </w:rPr>
        <w:t>,</w:t>
      </w:r>
      <w:r w:rsidR="00AD7FDB" w:rsidRPr="003D690F">
        <w:rPr>
          <w:rFonts w:cstheme="minorHAnsi"/>
        </w:rPr>
        <w:t xml:space="preserve"> sobre todo</w:t>
      </w:r>
      <w:r w:rsidR="00EF7ECC" w:rsidRPr="003D690F">
        <w:rPr>
          <w:rFonts w:cstheme="minorHAnsi"/>
        </w:rPr>
        <w:t>,</w:t>
      </w:r>
      <w:r w:rsidR="00AD7FDB" w:rsidRPr="003D690F">
        <w:rPr>
          <w:rFonts w:cstheme="minorHAnsi"/>
        </w:rPr>
        <w:t xml:space="preserve"> de las economías colaborativas</w:t>
      </w:r>
      <w:r w:rsidR="00EF7ECC" w:rsidRPr="003D690F">
        <w:rPr>
          <w:rFonts w:cstheme="minorHAnsi"/>
        </w:rPr>
        <w:t>.</w:t>
      </w:r>
      <w:r w:rsidRPr="003D690F">
        <w:rPr>
          <w:rFonts w:cstheme="minorHAnsi"/>
        </w:rPr>
        <w:t xml:space="preserve"> El paradigma aquí es Wikipedia.</w:t>
      </w:r>
    </w:p>
    <w:p w14:paraId="60E193BB" w14:textId="6323D4B5" w:rsidR="00AD7FDB" w:rsidRPr="003D690F" w:rsidRDefault="00EF7ECC" w:rsidP="00D81866">
      <w:pPr>
        <w:pStyle w:val="Prrafodelista"/>
        <w:numPr>
          <w:ilvl w:val="0"/>
          <w:numId w:val="7"/>
        </w:numPr>
        <w:spacing w:after="0" w:line="360" w:lineRule="auto"/>
        <w:ind w:left="0" w:firstLine="567"/>
        <w:jc w:val="both"/>
        <w:rPr>
          <w:rFonts w:cstheme="minorHAnsi"/>
        </w:rPr>
      </w:pPr>
      <w:r w:rsidRPr="003D690F">
        <w:rPr>
          <w:rFonts w:cstheme="minorHAnsi"/>
        </w:rPr>
        <w:t>P</w:t>
      </w:r>
      <w:r w:rsidR="00672E60" w:rsidRPr="003D690F">
        <w:rPr>
          <w:rFonts w:cstheme="minorHAnsi"/>
        </w:rPr>
        <w:t>rincipio</w:t>
      </w:r>
      <w:r w:rsidR="00AD7FDB" w:rsidRPr="003D690F">
        <w:rPr>
          <w:rFonts w:cstheme="minorHAnsi"/>
        </w:rPr>
        <w:t xml:space="preserve"> de </w:t>
      </w:r>
      <w:r w:rsidRPr="003D690F">
        <w:rPr>
          <w:rFonts w:cstheme="minorHAnsi"/>
          <w:b/>
        </w:rPr>
        <w:t>R</w:t>
      </w:r>
      <w:r w:rsidR="00AD7FDB" w:rsidRPr="003D690F">
        <w:rPr>
          <w:rFonts w:cstheme="minorHAnsi"/>
          <w:b/>
        </w:rPr>
        <w:t xml:space="preserve">endición de </w:t>
      </w:r>
      <w:r w:rsidRPr="003D690F">
        <w:rPr>
          <w:rFonts w:cstheme="minorHAnsi"/>
          <w:b/>
        </w:rPr>
        <w:t>C</w:t>
      </w:r>
      <w:r w:rsidR="00AD7FDB" w:rsidRPr="003D690F">
        <w:rPr>
          <w:rFonts w:cstheme="minorHAnsi"/>
          <w:b/>
        </w:rPr>
        <w:t>uentas</w:t>
      </w:r>
      <w:r w:rsidRPr="003D690F">
        <w:rPr>
          <w:rFonts w:cstheme="minorHAnsi"/>
        </w:rPr>
        <w:t>,</w:t>
      </w:r>
      <w:r w:rsidR="00AD7FDB" w:rsidRPr="003D690F">
        <w:rPr>
          <w:rFonts w:cstheme="minorHAnsi"/>
        </w:rPr>
        <w:t xml:space="preserve"> </w:t>
      </w:r>
      <w:r w:rsidRPr="003D690F">
        <w:rPr>
          <w:rFonts w:cstheme="minorHAnsi"/>
        </w:rPr>
        <w:t>que</w:t>
      </w:r>
      <w:r w:rsidR="00AD7FDB" w:rsidRPr="003D690F">
        <w:rPr>
          <w:rFonts w:cstheme="minorHAnsi"/>
        </w:rPr>
        <w:t xml:space="preserve"> en un ecosistema </w:t>
      </w:r>
      <w:r w:rsidR="00672E60" w:rsidRPr="003D690F">
        <w:rPr>
          <w:rFonts w:cstheme="minorHAnsi"/>
        </w:rPr>
        <w:t>no es lineal sino múltiple, solapada en el sentido que hay muchas rendiciones de cuentas desde distintos componentes del ecosistema, deliberativa en el sentido de que rendir cuentas por el resultado de las acciones en un sistema sin centro requiere la explicitación del punto de vista del observador</w:t>
      </w:r>
      <w:r w:rsidRPr="003D690F">
        <w:rPr>
          <w:rFonts w:cstheme="minorHAnsi"/>
        </w:rPr>
        <w:t>.</w:t>
      </w:r>
    </w:p>
    <w:p w14:paraId="5233E66D" w14:textId="208D4A55" w:rsidR="00AD7FDB" w:rsidRPr="003D690F" w:rsidRDefault="00AD7FDB" w:rsidP="00D81866">
      <w:pPr>
        <w:pStyle w:val="Prrafodelista"/>
        <w:numPr>
          <w:ilvl w:val="0"/>
          <w:numId w:val="7"/>
        </w:numPr>
        <w:spacing w:after="0" w:line="360" w:lineRule="auto"/>
        <w:ind w:left="0" w:firstLine="567"/>
        <w:jc w:val="both"/>
        <w:rPr>
          <w:rFonts w:cstheme="minorHAnsi"/>
        </w:rPr>
      </w:pPr>
      <w:r w:rsidRPr="003D690F">
        <w:rPr>
          <w:rFonts w:cstheme="minorHAnsi"/>
        </w:rPr>
        <w:t xml:space="preserve">Y finalmente </w:t>
      </w:r>
      <w:r w:rsidR="00EF7ECC" w:rsidRPr="003D690F">
        <w:rPr>
          <w:rFonts w:cstheme="minorHAnsi"/>
        </w:rPr>
        <w:t>P</w:t>
      </w:r>
      <w:r w:rsidR="00672E60" w:rsidRPr="003D690F">
        <w:rPr>
          <w:rFonts w:cstheme="minorHAnsi"/>
        </w:rPr>
        <w:t>rincipios relacionado</w:t>
      </w:r>
      <w:r w:rsidRPr="003D690F">
        <w:rPr>
          <w:rFonts w:cstheme="minorHAnsi"/>
        </w:rPr>
        <w:t xml:space="preserve">s con la </w:t>
      </w:r>
      <w:r w:rsidR="00EF7ECC" w:rsidRPr="003D690F">
        <w:rPr>
          <w:rFonts w:cstheme="minorHAnsi"/>
          <w:b/>
        </w:rPr>
        <w:t>A</w:t>
      </w:r>
      <w:r w:rsidRPr="003D690F">
        <w:rPr>
          <w:rFonts w:cstheme="minorHAnsi"/>
          <w:b/>
        </w:rPr>
        <w:t xml:space="preserve">propiación de </w:t>
      </w:r>
      <w:r w:rsidR="00EF7ECC" w:rsidRPr="003D690F">
        <w:rPr>
          <w:rFonts w:cstheme="minorHAnsi"/>
          <w:b/>
        </w:rPr>
        <w:t>V</w:t>
      </w:r>
      <w:r w:rsidRPr="003D690F">
        <w:rPr>
          <w:rFonts w:cstheme="minorHAnsi"/>
          <w:b/>
        </w:rPr>
        <w:t>alor</w:t>
      </w:r>
      <w:r w:rsidR="00672E60" w:rsidRPr="003D690F">
        <w:rPr>
          <w:rFonts w:cstheme="minorHAnsi"/>
          <w:b/>
        </w:rPr>
        <w:t xml:space="preserve">, </w:t>
      </w:r>
      <w:r w:rsidR="00672E60" w:rsidRPr="003D690F">
        <w:rPr>
          <w:rFonts w:cstheme="minorHAnsi"/>
        </w:rPr>
        <w:t>sobre todo para</w:t>
      </w:r>
      <w:r w:rsidRPr="003D690F">
        <w:rPr>
          <w:rFonts w:cstheme="minorHAnsi"/>
        </w:rPr>
        <w:t xml:space="preserve"> las plataformas intermediarias</w:t>
      </w:r>
      <w:r w:rsidR="00672E60" w:rsidRPr="003D690F">
        <w:rPr>
          <w:rFonts w:cstheme="minorHAnsi"/>
        </w:rPr>
        <w:t xml:space="preserve"> en las que la generación de valor viene de muchos, y la apropiación queda para unos pocos</w:t>
      </w:r>
      <w:r w:rsidRPr="003D690F">
        <w:rPr>
          <w:rFonts w:cstheme="minorHAnsi"/>
        </w:rPr>
        <w:t xml:space="preserve">. </w:t>
      </w:r>
    </w:p>
    <w:p w14:paraId="7E7FF942" w14:textId="1C885B73" w:rsidR="662F1678" w:rsidRDefault="00672E60" w:rsidP="00D81866">
      <w:pPr>
        <w:spacing w:after="0" w:line="360" w:lineRule="auto"/>
        <w:ind w:firstLine="567"/>
        <w:jc w:val="both"/>
        <w:rPr>
          <w:rFonts w:eastAsia="Times New Roman" w:cstheme="minorHAnsi"/>
          <w:iCs/>
        </w:rPr>
      </w:pPr>
      <w:r w:rsidRPr="003D690F">
        <w:rPr>
          <w:rFonts w:eastAsia="Times New Roman" w:cstheme="minorHAnsi"/>
          <w:iCs/>
        </w:rPr>
        <w:t xml:space="preserve">Llegado a este punto, cito el consejo metafísico de Heinz </w:t>
      </w:r>
      <w:proofErr w:type="spellStart"/>
      <w:r w:rsidRPr="003D690F">
        <w:rPr>
          <w:rFonts w:eastAsia="Times New Roman" w:cstheme="minorHAnsi"/>
          <w:iCs/>
        </w:rPr>
        <w:t>Von</w:t>
      </w:r>
      <w:proofErr w:type="spellEnd"/>
      <w:r w:rsidRPr="003D690F">
        <w:rPr>
          <w:rFonts w:eastAsia="Times New Roman" w:cstheme="minorHAnsi"/>
          <w:iCs/>
        </w:rPr>
        <w:t xml:space="preserve"> Foerster que suscribo en mi devenir personal y profesional: </w:t>
      </w:r>
      <w:r w:rsidRPr="003D690F">
        <w:rPr>
          <w:rFonts w:eastAsia="Times New Roman" w:cstheme="minorHAnsi"/>
          <w:i/>
          <w:iCs/>
        </w:rPr>
        <w:t>debemos</w:t>
      </w:r>
      <w:r w:rsidR="662F1678" w:rsidRPr="003D690F">
        <w:rPr>
          <w:rFonts w:eastAsia="Times New Roman" w:cstheme="minorHAnsi"/>
          <w:i/>
          <w:iCs/>
        </w:rPr>
        <w:t xml:space="preserve"> actuar siempre en el sentido de incrementar el número de alternativas posibles</w:t>
      </w:r>
      <w:r w:rsidR="662F1678" w:rsidRPr="003D690F">
        <w:rPr>
          <w:rFonts w:eastAsia="Times New Roman" w:cstheme="minorHAnsi"/>
          <w:iCs/>
        </w:rPr>
        <w:t xml:space="preserve">. Para </w:t>
      </w:r>
      <w:r w:rsidR="00B54E03" w:rsidRPr="003D690F">
        <w:rPr>
          <w:rFonts w:eastAsia="Times New Roman" w:cstheme="minorHAnsi"/>
          <w:iCs/>
        </w:rPr>
        <w:t>gestionar</w:t>
      </w:r>
      <w:r w:rsidR="662F1678" w:rsidRPr="003D690F">
        <w:rPr>
          <w:rFonts w:eastAsia="Times New Roman" w:cstheme="minorHAnsi"/>
          <w:iCs/>
        </w:rPr>
        <w:t xml:space="preserve"> estos ecosistemas desde </w:t>
      </w:r>
      <w:r w:rsidR="00B54E03" w:rsidRPr="003D690F">
        <w:rPr>
          <w:rFonts w:eastAsia="Times New Roman" w:cstheme="minorHAnsi"/>
          <w:iCs/>
        </w:rPr>
        <w:t>el</w:t>
      </w:r>
      <w:r w:rsidR="662F1678" w:rsidRPr="003D690F">
        <w:rPr>
          <w:rFonts w:eastAsia="Times New Roman" w:cstheme="minorHAnsi"/>
          <w:iCs/>
        </w:rPr>
        <w:t xml:space="preserve"> </w:t>
      </w:r>
      <w:r w:rsidR="00B54E03" w:rsidRPr="003D690F">
        <w:rPr>
          <w:rFonts w:eastAsia="Times New Roman" w:cstheme="minorHAnsi"/>
          <w:iCs/>
        </w:rPr>
        <w:t>marco axiológico que aquí propongo</w:t>
      </w:r>
      <w:r w:rsidR="662F1678" w:rsidRPr="003D690F">
        <w:rPr>
          <w:rFonts w:eastAsia="Times New Roman" w:cstheme="minorHAnsi"/>
          <w:iCs/>
        </w:rPr>
        <w:t>, los dir</w:t>
      </w:r>
      <w:r w:rsidR="00B54E03" w:rsidRPr="003D690F">
        <w:rPr>
          <w:rFonts w:eastAsia="Times New Roman" w:cstheme="minorHAnsi"/>
          <w:iCs/>
        </w:rPr>
        <w:t>ectivos y administradores debe</w:t>
      </w:r>
      <w:r w:rsidR="662F1678" w:rsidRPr="003D690F">
        <w:rPr>
          <w:rFonts w:eastAsia="Times New Roman" w:cstheme="minorHAnsi"/>
          <w:iCs/>
        </w:rPr>
        <w:t xml:space="preserve">n actuar siempre en el sentido de incrementar el número de elecciones posibles de los humanos que </w:t>
      </w:r>
      <w:r w:rsidR="00B54E03" w:rsidRPr="003D690F">
        <w:rPr>
          <w:rFonts w:eastAsia="Times New Roman" w:cstheme="minorHAnsi"/>
          <w:iCs/>
        </w:rPr>
        <w:t>los viven, los disfrutan y los sufren</w:t>
      </w:r>
      <w:r w:rsidR="662F1678" w:rsidRPr="003D690F">
        <w:rPr>
          <w:rFonts w:eastAsia="Times New Roman" w:cstheme="minorHAnsi"/>
          <w:iCs/>
        </w:rPr>
        <w:t>.</w:t>
      </w:r>
    </w:p>
    <w:p w14:paraId="36291555" w14:textId="61242D73" w:rsidR="00525DBB" w:rsidRDefault="00525DBB" w:rsidP="00D81866">
      <w:pPr>
        <w:spacing w:after="0" w:line="360" w:lineRule="auto"/>
        <w:ind w:firstLine="567"/>
        <w:jc w:val="both"/>
        <w:rPr>
          <w:rFonts w:eastAsia="Times New Roman" w:cstheme="minorHAnsi"/>
          <w:iCs/>
        </w:rPr>
      </w:pPr>
    </w:p>
    <w:p w14:paraId="2B034D3D" w14:textId="0F944E66" w:rsidR="00525DBB" w:rsidRPr="00A21721" w:rsidRDefault="00525DBB" w:rsidP="00525DBB">
      <w:pPr>
        <w:spacing w:after="0" w:line="360" w:lineRule="auto"/>
        <w:ind w:firstLine="284"/>
        <w:jc w:val="both"/>
        <w:rPr>
          <w:rFonts w:eastAsia="Times New Roman" w:cstheme="minorHAnsi"/>
          <w:b/>
          <w:bCs/>
          <w:iCs/>
          <w:lang w:val="es-AR"/>
        </w:rPr>
      </w:pPr>
      <w:r w:rsidRPr="00A21721">
        <w:rPr>
          <w:rFonts w:eastAsia="Times New Roman" w:cstheme="minorHAnsi"/>
          <w:b/>
          <w:bCs/>
          <w:iCs/>
          <w:lang w:val="es-AR"/>
        </w:rPr>
        <w:t>Referencias Bibliográficas</w:t>
      </w:r>
    </w:p>
    <w:p w14:paraId="5189F7A1" w14:textId="6CAE8EFD" w:rsidR="00525DBB" w:rsidRPr="00525DBB" w:rsidRDefault="00525DBB" w:rsidP="009F2969">
      <w:pPr>
        <w:pStyle w:val="Textonotapie"/>
        <w:spacing w:line="360" w:lineRule="auto"/>
        <w:ind w:firstLine="567"/>
        <w:jc w:val="both"/>
        <w:rPr>
          <w:sz w:val="22"/>
          <w:szCs w:val="22"/>
          <w:lang w:val="pt-BR"/>
        </w:rPr>
      </w:pPr>
      <w:proofErr w:type="spellStart"/>
      <w:r w:rsidRPr="00525DBB">
        <w:rPr>
          <w:sz w:val="22"/>
          <w:szCs w:val="22"/>
          <w:lang w:val="pt-BR"/>
        </w:rPr>
        <w:t>Bauman</w:t>
      </w:r>
      <w:proofErr w:type="spellEnd"/>
      <w:r w:rsidRPr="00525DBB">
        <w:rPr>
          <w:sz w:val="22"/>
          <w:szCs w:val="22"/>
          <w:lang w:val="pt-BR"/>
        </w:rPr>
        <w:t>, Z. (1999)</w:t>
      </w:r>
      <w:r>
        <w:rPr>
          <w:sz w:val="22"/>
          <w:szCs w:val="22"/>
          <w:lang w:val="pt-BR"/>
        </w:rPr>
        <w:t xml:space="preserve">. </w:t>
      </w:r>
      <w:proofErr w:type="spellStart"/>
      <w:r w:rsidRPr="00525DBB">
        <w:rPr>
          <w:sz w:val="22"/>
          <w:szCs w:val="22"/>
          <w:lang w:val="pt-BR"/>
        </w:rPr>
        <w:t>Modernidad</w:t>
      </w:r>
      <w:proofErr w:type="spellEnd"/>
      <w:r w:rsidRPr="00525DBB">
        <w:rPr>
          <w:sz w:val="22"/>
          <w:szCs w:val="22"/>
          <w:lang w:val="pt-BR"/>
        </w:rPr>
        <w:t xml:space="preserve"> Líquida</w:t>
      </w:r>
    </w:p>
    <w:p w14:paraId="34EDBB9F" w14:textId="3A39211C" w:rsidR="00525DBB" w:rsidRPr="00525DBB" w:rsidRDefault="00525DBB" w:rsidP="009F2969">
      <w:pPr>
        <w:pStyle w:val="Textonotapie"/>
        <w:spacing w:line="360" w:lineRule="auto"/>
        <w:ind w:firstLine="567"/>
        <w:jc w:val="both"/>
        <w:rPr>
          <w:sz w:val="22"/>
          <w:szCs w:val="22"/>
          <w:lang w:val="en-US"/>
        </w:rPr>
      </w:pPr>
      <w:r w:rsidRPr="00525DBB">
        <w:rPr>
          <w:sz w:val="22"/>
          <w:szCs w:val="22"/>
          <w:lang w:val="pt-BR"/>
        </w:rPr>
        <w:t>Bentham, J. (1791).</w:t>
      </w:r>
      <w:r w:rsidRPr="00525DBB">
        <w:rPr>
          <w:sz w:val="22"/>
          <w:szCs w:val="22"/>
          <w:lang w:val="pt-BR"/>
        </w:rPr>
        <w:t xml:space="preserve"> </w:t>
      </w:r>
      <w:r w:rsidRPr="00525DBB">
        <w:rPr>
          <w:sz w:val="22"/>
          <w:szCs w:val="22"/>
          <w:lang w:val="en-US"/>
        </w:rPr>
        <w:t xml:space="preserve">El </w:t>
      </w:r>
      <w:proofErr w:type="spellStart"/>
      <w:r w:rsidRPr="00525DBB">
        <w:rPr>
          <w:sz w:val="22"/>
          <w:szCs w:val="22"/>
          <w:lang w:val="en-US"/>
        </w:rPr>
        <w:t>Panóptico</w:t>
      </w:r>
      <w:proofErr w:type="spellEnd"/>
    </w:p>
    <w:p w14:paraId="1F439E54" w14:textId="1EFE94FA" w:rsidR="00525DBB" w:rsidRPr="00525DBB" w:rsidRDefault="00525DBB" w:rsidP="009F2969">
      <w:pPr>
        <w:pStyle w:val="Textonotapie"/>
        <w:spacing w:line="360" w:lineRule="auto"/>
        <w:ind w:firstLine="567"/>
        <w:jc w:val="both"/>
        <w:rPr>
          <w:sz w:val="22"/>
          <w:szCs w:val="22"/>
          <w:lang w:val="en-US"/>
        </w:rPr>
      </w:pPr>
      <w:r w:rsidRPr="00525DBB">
        <w:rPr>
          <w:sz w:val="22"/>
          <w:szCs w:val="22"/>
          <w:lang w:val="en-US"/>
        </w:rPr>
        <w:t>Bergquist, W. (1993)</w:t>
      </w:r>
      <w:r w:rsidRPr="00525DBB">
        <w:rPr>
          <w:sz w:val="22"/>
          <w:szCs w:val="22"/>
          <w:lang w:val="en-US"/>
        </w:rPr>
        <w:t xml:space="preserve"> </w:t>
      </w:r>
      <w:r w:rsidRPr="00525DBB">
        <w:rPr>
          <w:sz w:val="22"/>
          <w:szCs w:val="22"/>
          <w:lang w:val="en-US"/>
        </w:rPr>
        <w:t>The Postmodern Organization: Mastering the Art of Irreversible Change</w:t>
      </w:r>
    </w:p>
    <w:p w14:paraId="001DAEA6" w14:textId="726F232E" w:rsidR="00525DBB" w:rsidRPr="00525DBB" w:rsidRDefault="00525DBB" w:rsidP="009F2969">
      <w:pPr>
        <w:pStyle w:val="Textonotapie"/>
        <w:spacing w:line="360" w:lineRule="auto"/>
        <w:ind w:firstLine="567"/>
        <w:jc w:val="both"/>
        <w:rPr>
          <w:sz w:val="22"/>
          <w:szCs w:val="22"/>
        </w:rPr>
      </w:pPr>
      <w:r w:rsidRPr="00525DBB">
        <w:rPr>
          <w:sz w:val="22"/>
          <w:szCs w:val="22"/>
        </w:rPr>
        <w:t>Castel, R. (1997).</w:t>
      </w:r>
      <w:r w:rsidRPr="00525DBB">
        <w:rPr>
          <w:sz w:val="22"/>
          <w:szCs w:val="22"/>
        </w:rPr>
        <w:t xml:space="preserve"> </w:t>
      </w:r>
      <w:r w:rsidRPr="00525DBB">
        <w:rPr>
          <w:sz w:val="22"/>
          <w:szCs w:val="22"/>
        </w:rPr>
        <w:t>La Metamorfosis de la Cuestión Social</w:t>
      </w:r>
    </w:p>
    <w:p w14:paraId="0DC1B747" w14:textId="703ECFBE" w:rsidR="00525DBB" w:rsidRPr="00525DBB" w:rsidRDefault="00525DBB" w:rsidP="009F2969">
      <w:pPr>
        <w:pStyle w:val="Textonotapie"/>
        <w:spacing w:line="360" w:lineRule="auto"/>
        <w:ind w:firstLine="567"/>
        <w:jc w:val="both"/>
        <w:rPr>
          <w:sz w:val="22"/>
          <w:szCs w:val="22"/>
          <w:lang w:val="es-AR"/>
        </w:rPr>
      </w:pPr>
      <w:r w:rsidRPr="00525DBB">
        <w:rPr>
          <w:sz w:val="22"/>
          <w:szCs w:val="22"/>
          <w:lang w:val="es-AR"/>
        </w:rPr>
        <w:lastRenderedPageBreak/>
        <w:t>Castells, M. (2006).</w:t>
      </w:r>
      <w:r w:rsidRPr="00525DBB">
        <w:rPr>
          <w:sz w:val="22"/>
          <w:szCs w:val="22"/>
          <w:lang w:val="es-AR"/>
        </w:rPr>
        <w:t xml:space="preserve"> </w:t>
      </w:r>
      <w:r w:rsidRPr="00525DBB">
        <w:rPr>
          <w:sz w:val="22"/>
          <w:szCs w:val="22"/>
          <w:lang w:val="es-AR"/>
        </w:rPr>
        <w:t>La Sociedad Red</w:t>
      </w:r>
    </w:p>
    <w:p w14:paraId="5BA0CF46" w14:textId="3D6C829E" w:rsidR="00525DBB" w:rsidRDefault="00525DBB" w:rsidP="009F2969">
      <w:pPr>
        <w:pStyle w:val="Textonotapie"/>
        <w:spacing w:line="360" w:lineRule="auto"/>
        <w:ind w:firstLine="567"/>
        <w:jc w:val="both"/>
        <w:rPr>
          <w:sz w:val="22"/>
          <w:szCs w:val="22"/>
        </w:rPr>
      </w:pPr>
      <w:r w:rsidRPr="00525DBB">
        <w:rPr>
          <w:sz w:val="22"/>
          <w:szCs w:val="22"/>
        </w:rPr>
        <w:t>Foucault, M. (1975).</w:t>
      </w:r>
      <w:r w:rsidRPr="00525DBB">
        <w:rPr>
          <w:sz w:val="22"/>
          <w:szCs w:val="22"/>
        </w:rPr>
        <w:t xml:space="preserve"> </w:t>
      </w:r>
      <w:r w:rsidRPr="00525DBB">
        <w:rPr>
          <w:sz w:val="22"/>
          <w:szCs w:val="22"/>
        </w:rPr>
        <w:t>Vigilar y Castigar</w:t>
      </w:r>
    </w:p>
    <w:p w14:paraId="433C8647" w14:textId="58A071DD" w:rsidR="00525DBB" w:rsidRPr="00525DBB" w:rsidRDefault="00525DBB" w:rsidP="009F2969">
      <w:pPr>
        <w:pStyle w:val="Textonotapie"/>
        <w:spacing w:line="360" w:lineRule="auto"/>
        <w:ind w:firstLine="567"/>
        <w:jc w:val="both"/>
        <w:rPr>
          <w:sz w:val="22"/>
          <w:szCs w:val="22"/>
          <w:lang w:val="es-ES_tradnl"/>
        </w:rPr>
      </w:pPr>
      <w:proofErr w:type="spellStart"/>
      <w:r w:rsidRPr="00525DBB">
        <w:rPr>
          <w:sz w:val="22"/>
          <w:szCs w:val="22"/>
          <w:lang w:val="es-ES_tradnl"/>
        </w:rPr>
        <w:t>Hock</w:t>
      </w:r>
      <w:proofErr w:type="spellEnd"/>
      <w:r w:rsidRPr="00525DBB">
        <w:rPr>
          <w:sz w:val="22"/>
          <w:szCs w:val="22"/>
          <w:lang w:val="es-ES_tradnl"/>
        </w:rPr>
        <w:t>, D. (2001).</w:t>
      </w:r>
      <w:r w:rsidRPr="00525DBB">
        <w:rPr>
          <w:sz w:val="22"/>
          <w:szCs w:val="22"/>
          <w:lang w:val="es-ES_tradnl"/>
        </w:rPr>
        <w:t xml:space="preserve"> </w:t>
      </w:r>
      <w:r w:rsidRPr="00525DBB">
        <w:rPr>
          <w:sz w:val="22"/>
          <w:szCs w:val="22"/>
          <w:lang w:val="es-ES_tradnl"/>
        </w:rPr>
        <w:t xml:space="preserve">El Nacimiento de la Era </w:t>
      </w:r>
      <w:proofErr w:type="spellStart"/>
      <w:r w:rsidRPr="00525DBB">
        <w:rPr>
          <w:sz w:val="22"/>
          <w:szCs w:val="22"/>
          <w:lang w:val="es-ES_tradnl"/>
        </w:rPr>
        <w:t>Caórdica</w:t>
      </w:r>
      <w:proofErr w:type="spellEnd"/>
    </w:p>
    <w:p w14:paraId="03F839A6" w14:textId="3A564628" w:rsidR="00525DBB" w:rsidRPr="00525DBB" w:rsidRDefault="00525DBB" w:rsidP="009F2969">
      <w:pPr>
        <w:pStyle w:val="Textonotapie"/>
        <w:spacing w:line="360" w:lineRule="auto"/>
        <w:ind w:firstLine="567"/>
        <w:jc w:val="both"/>
        <w:rPr>
          <w:sz w:val="22"/>
          <w:szCs w:val="22"/>
        </w:rPr>
      </w:pPr>
      <w:r w:rsidRPr="00525DBB">
        <w:rPr>
          <w:sz w:val="22"/>
          <w:szCs w:val="22"/>
        </w:rPr>
        <w:t>Morin, E. (1990).</w:t>
      </w:r>
      <w:r w:rsidRPr="00525DBB">
        <w:rPr>
          <w:sz w:val="22"/>
          <w:szCs w:val="22"/>
        </w:rPr>
        <w:t xml:space="preserve"> </w:t>
      </w:r>
      <w:r w:rsidRPr="00525DBB">
        <w:rPr>
          <w:sz w:val="22"/>
          <w:szCs w:val="22"/>
        </w:rPr>
        <w:t>Introducción al Pensamiento Complejo</w:t>
      </w:r>
    </w:p>
    <w:p w14:paraId="64C83F56" w14:textId="044AB641" w:rsidR="00525DBB" w:rsidRPr="00525DBB" w:rsidRDefault="00525DBB" w:rsidP="009F2969">
      <w:pPr>
        <w:pStyle w:val="Textonotapie"/>
        <w:spacing w:line="360" w:lineRule="auto"/>
        <w:ind w:firstLine="567"/>
        <w:jc w:val="both"/>
        <w:rPr>
          <w:sz w:val="22"/>
          <w:szCs w:val="22"/>
          <w:lang w:val="es-ES_tradnl"/>
        </w:rPr>
      </w:pPr>
      <w:proofErr w:type="spellStart"/>
      <w:r w:rsidRPr="00525DBB">
        <w:rPr>
          <w:sz w:val="22"/>
          <w:szCs w:val="22"/>
          <w:lang w:val="es-ES_tradnl"/>
        </w:rPr>
        <w:t>Nalebuff</w:t>
      </w:r>
      <w:proofErr w:type="spellEnd"/>
      <w:r w:rsidRPr="00525DBB">
        <w:rPr>
          <w:sz w:val="22"/>
          <w:szCs w:val="22"/>
          <w:lang w:val="es-ES_tradnl"/>
        </w:rPr>
        <w:t xml:space="preserve">, B. y </w:t>
      </w:r>
      <w:proofErr w:type="spellStart"/>
      <w:r w:rsidRPr="00525DBB">
        <w:rPr>
          <w:sz w:val="22"/>
          <w:szCs w:val="22"/>
          <w:lang w:val="es-ES_tradnl"/>
        </w:rPr>
        <w:t>Brandenburger</w:t>
      </w:r>
      <w:proofErr w:type="spellEnd"/>
      <w:r w:rsidRPr="00525DBB">
        <w:rPr>
          <w:sz w:val="22"/>
          <w:szCs w:val="22"/>
          <w:lang w:val="es-ES_tradnl"/>
        </w:rPr>
        <w:t>, A. (2005).</w:t>
      </w:r>
      <w:r w:rsidRPr="00525DBB">
        <w:rPr>
          <w:sz w:val="22"/>
          <w:szCs w:val="22"/>
          <w:lang w:val="es-ES_tradnl"/>
        </w:rPr>
        <w:t xml:space="preserve"> </w:t>
      </w:r>
      <w:proofErr w:type="spellStart"/>
      <w:r w:rsidRPr="00525DBB">
        <w:rPr>
          <w:sz w:val="22"/>
          <w:szCs w:val="22"/>
          <w:lang w:val="es-ES_tradnl"/>
        </w:rPr>
        <w:t>Coo-petencia</w:t>
      </w:r>
      <w:proofErr w:type="spellEnd"/>
    </w:p>
    <w:p w14:paraId="7132C29F" w14:textId="058A7E5E" w:rsidR="00525DBB" w:rsidRPr="00525DBB" w:rsidRDefault="00525DBB" w:rsidP="009F2969">
      <w:pPr>
        <w:pStyle w:val="Textonotapie"/>
        <w:spacing w:line="360" w:lineRule="auto"/>
        <w:ind w:firstLine="567"/>
        <w:jc w:val="both"/>
        <w:rPr>
          <w:sz w:val="22"/>
          <w:szCs w:val="22"/>
        </w:rPr>
      </w:pPr>
      <w:r w:rsidRPr="00525DBB">
        <w:rPr>
          <w:sz w:val="22"/>
          <w:szCs w:val="22"/>
        </w:rPr>
        <w:t>Rifkin, J. (2014).</w:t>
      </w:r>
      <w:r w:rsidRPr="00525DBB">
        <w:rPr>
          <w:sz w:val="22"/>
          <w:szCs w:val="22"/>
        </w:rPr>
        <w:t xml:space="preserve"> </w:t>
      </w:r>
      <w:r w:rsidRPr="00525DBB">
        <w:rPr>
          <w:sz w:val="22"/>
          <w:szCs w:val="22"/>
        </w:rPr>
        <w:t>La Sociedad de Costo Marginal Cero</w:t>
      </w:r>
    </w:p>
    <w:p w14:paraId="43613BAF" w14:textId="58D3E938" w:rsidR="00525DBB" w:rsidRPr="00525DBB" w:rsidRDefault="00525DBB" w:rsidP="009F2969">
      <w:pPr>
        <w:pStyle w:val="Textonotapie"/>
        <w:spacing w:line="360" w:lineRule="auto"/>
        <w:ind w:firstLine="567"/>
        <w:jc w:val="both"/>
        <w:rPr>
          <w:sz w:val="22"/>
          <w:szCs w:val="22"/>
        </w:rPr>
      </w:pPr>
      <w:r w:rsidRPr="00525DBB">
        <w:rPr>
          <w:sz w:val="22"/>
          <w:szCs w:val="22"/>
        </w:rPr>
        <w:t>Weick, K. (1976).</w:t>
      </w:r>
      <w:r w:rsidRPr="00525DBB">
        <w:rPr>
          <w:sz w:val="22"/>
          <w:szCs w:val="22"/>
        </w:rPr>
        <w:t xml:space="preserve"> </w:t>
      </w:r>
      <w:r w:rsidRPr="00525DBB">
        <w:rPr>
          <w:sz w:val="22"/>
          <w:szCs w:val="22"/>
        </w:rPr>
        <w:t>Las Organizaciones Educativas como sistemas débilmente acoplados</w:t>
      </w:r>
    </w:p>
    <w:p w14:paraId="5C909F4B" w14:textId="77777777" w:rsidR="00525DBB" w:rsidRPr="00525DBB" w:rsidRDefault="00525DBB" w:rsidP="00D81866">
      <w:pPr>
        <w:spacing w:after="0" w:line="360" w:lineRule="auto"/>
        <w:ind w:firstLine="567"/>
        <w:jc w:val="both"/>
        <w:rPr>
          <w:rFonts w:eastAsia="Arial" w:cstheme="minorHAnsi"/>
          <w:lang w:val="en-US"/>
        </w:rPr>
      </w:pPr>
    </w:p>
    <w:sectPr w:rsidR="00525DBB" w:rsidRPr="00525DBB" w:rsidSect="002A7EFC">
      <w:footerReference w:type="even" r:id="rId13"/>
      <w:footerReference w:type="default" r:id="rId14"/>
      <w:pgSz w:w="11907" w:h="16840" w:code="267"/>
      <w:pgMar w:top="851" w:right="1134"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C199" w14:textId="77777777" w:rsidR="00300650" w:rsidRDefault="00300650" w:rsidP="00DF2A2A">
      <w:pPr>
        <w:spacing w:after="0" w:line="240" w:lineRule="auto"/>
      </w:pPr>
      <w:r>
        <w:separator/>
      </w:r>
    </w:p>
  </w:endnote>
  <w:endnote w:type="continuationSeparator" w:id="0">
    <w:p w14:paraId="27B24C1D" w14:textId="77777777" w:rsidR="00300650" w:rsidRDefault="00300650" w:rsidP="00DF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7306" w14:textId="77777777" w:rsidR="00672E60" w:rsidRDefault="00672E60" w:rsidP="00DF2A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046F1E" w14:textId="77777777" w:rsidR="00672E60" w:rsidRDefault="00672E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4DAD" w14:textId="77777777" w:rsidR="00672E60" w:rsidRDefault="00672E60" w:rsidP="00DF2A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3207">
      <w:rPr>
        <w:rStyle w:val="Nmerodepgina"/>
        <w:noProof/>
      </w:rPr>
      <w:t>2</w:t>
    </w:r>
    <w:r>
      <w:rPr>
        <w:rStyle w:val="Nmerodepgina"/>
      </w:rPr>
      <w:fldChar w:fldCharType="end"/>
    </w:r>
  </w:p>
  <w:p w14:paraId="65C6D62A" w14:textId="77777777" w:rsidR="00672E60" w:rsidRDefault="00672E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5A2E" w14:textId="77777777" w:rsidR="00300650" w:rsidRDefault="00300650" w:rsidP="00DF2A2A">
      <w:pPr>
        <w:spacing w:after="0" w:line="240" w:lineRule="auto"/>
      </w:pPr>
      <w:r>
        <w:separator/>
      </w:r>
    </w:p>
  </w:footnote>
  <w:footnote w:type="continuationSeparator" w:id="0">
    <w:p w14:paraId="47F5B16F" w14:textId="77777777" w:rsidR="00300650" w:rsidRDefault="00300650" w:rsidP="00DF2A2A">
      <w:pPr>
        <w:spacing w:after="0" w:line="240" w:lineRule="auto"/>
      </w:pPr>
      <w:r>
        <w:continuationSeparator/>
      </w:r>
    </w:p>
  </w:footnote>
  <w:footnote w:id="1">
    <w:p w14:paraId="3B212A74" w14:textId="3EBAF1D9" w:rsidR="00902083" w:rsidRPr="00525DBB" w:rsidRDefault="00902083" w:rsidP="00525DBB">
      <w:pPr>
        <w:pStyle w:val="Textonotapie"/>
        <w:jc w:val="both"/>
        <w:rPr>
          <w:sz w:val="20"/>
          <w:szCs w:val="20"/>
        </w:rPr>
      </w:pPr>
      <w:r w:rsidRPr="00525DBB">
        <w:rPr>
          <w:rStyle w:val="Refdenotaalpie"/>
          <w:sz w:val="20"/>
          <w:szCs w:val="20"/>
        </w:rPr>
        <w:footnoteRef/>
      </w:r>
      <w:r w:rsidRPr="00525DBB">
        <w:rPr>
          <w:sz w:val="20"/>
          <w:szCs w:val="20"/>
        </w:rPr>
        <w:t xml:space="preserve"> Bentham, J. “El Panóptico” (1791).</w:t>
      </w:r>
    </w:p>
  </w:footnote>
  <w:footnote w:id="2">
    <w:p w14:paraId="7AC2F084" w14:textId="2B0A4E0E" w:rsidR="00902083" w:rsidRPr="00525DBB" w:rsidRDefault="00902083" w:rsidP="00525DBB">
      <w:pPr>
        <w:pStyle w:val="Textonotapie"/>
        <w:jc w:val="both"/>
        <w:rPr>
          <w:sz w:val="20"/>
          <w:szCs w:val="20"/>
        </w:rPr>
      </w:pPr>
      <w:r w:rsidRPr="00525DBB">
        <w:rPr>
          <w:rStyle w:val="Refdenotaalpie"/>
          <w:sz w:val="20"/>
          <w:szCs w:val="20"/>
        </w:rPr>
        <w:footnoteRef/>
      </w:r>
      <w:r w:rsidRPr="00525DBB">
        <w:rPr>
          <w:sz w:val="20"/>
          <w:szCs w:val="20"/>
        </w:rPr>
        <w:t xml:space="preserve"> Foucault, M. “Vigilar y Castigar” (1975).</w:t>
      </w:r>
    </w:p>
  </w:footnote>
  <w:footnote w:id="3">
    <w:p w14:paraId="634C35A2" w14:textId="68C177E7" w:rsidR="00264CE1" w:rsidRPr="00525DBB" w:rsidRDefault="00264CE1" w:rsidP="00525DBB">
      <w:pPr>
        <w:pStyle w:val="Textonotapie"/>
        <w:jc w:val="both"/>
        <w:rPr>
          <w:sz w:val="20"/>
          <w:szCs w:val="20"/>
        </w:rPr>
      </w:pPr>
      <w:r w:rsidRPr="00525DBB">
        <w:rPr>
          <w:rStyle w:val="Refdenotaalpie"/>
          <w:sz w:val="20"/>
          <w:szCs w:val="20"/>
        </w:rPr>
        <w:footnoteRef/>
      </w:r>
      <w:r w:rsidRPr="00525DBB">
        <w:rPr>
          <w:sz w:val="20"/>
          <w:szCs w:val="20"/>
        </w:rPr>
        <w:t xml:space="preserve"> Rifkin, J. “La Sociedad de Costo Marginal Cero” (2014).</w:t>
      </w:r>
    </w:p>
  </w:footnote>
  <w:footnote w:id="4">
    <w:p w14:paraId="040F4C92" w14:textId="5E67AE8F" w:rsidR="00A05C9E" w:rsidRPr="00525DBB" w:rsidRDefault="00A05C9E" w:rsidP="00525DBB">
      <w:pPr>
        <w:pStyle w:val="Textonotapie"/>
        <w:jc w:val="both"/>
        <w:rPr>
          <w:sz w:val="20"/>
          <w:szCs w:val="20"/>
        </w:rPr>
      </w:pPr>
      <w:r w:rsidRPr="00525DBB">
        <w:rPr>
          <w:rStyle w:val="Refdenotaalpie"/>
          <w:sz w:val="20"/>
          <w:szCs w:val="20"/>
        </w:rPr>
        <w:footnoteRef/>
      </w:r>
      <w:r w:rsidRPr="00525DBB">
        <w:rPr>
          <w:sz w:val="20"/>
          <w:szCs w:val="20"/>
        </w:rPr>
        <w:t xml:space="preserve"> Castel, R. “La Metamorfosis de la Cuestión Social” (1997).</w:t>
      </w:r>
    </w:p>
  </w:footnote>
  <w:footnote w:id="5">
    <w:p w14:paraId="43A14E00" w14:textId="067CA684" w:rsidR="00A6133B" w:rsidRPr="00525DBB" w:rsidRDefault="00A6133B" w:rsidP="00525DBB">
      <w:pPr>
        <w:pStyle w:val="Textonotapie"/>
        <w:jc w:val="both"/>
        <w:rPr>
          <w:sz w:val="20"/>
          <w:szCs w:val="20"/>
        </w:rPr>
      </w:pPr>
      <w:r w:rsidRPr="00525DBB">
        <w:rPr>
          <w:rStyle w:val="Refdenotaalpie"/>
          <w:sz w:val="20"/>
          <w:szCs w:val="20"/>
        </w:rPr>
        <w:footnoteRef/>
      </w:r>
      <w:r w:rsidRPr="00525DBB">
        <w:rPr>
          <w:sz w:val="20"/>
          <w:szCs w:val="20"/>
        </w:rPr>
        <w:t xml:space="preserve"> Morin, E. “Introducción al Pensamiento Complejo” (1990).</w:t>
      </w:r>
    </w:p>
  </w:footnote>
  <w:footnote w:id="6">
    <w:p w14:paraId="344E76DE" w14:textId="064E9DBA" w:rsidR="00672E60" w:rsidRPr="00525DBB" w:rsidRDefault="00672E60" w:rsidP="00525DBB">
      <w:pPr>
        <w:pStyle w:val="Textonotapie"/>
        <w:jc w:val="both"/>
        <w:rPr>
          <w:sz w:val="20"/>
          <w:szCs w:val="20"/>
          <w:lang w:val="es-ES_tradnl"/>
        </w:rPr>
      </w:pPr>
      <w:r w:rsidRPr="00525DBB">
        <w:rPr>
          <w:rStyle w:val="Refdenotaalpie"/>
          <w:sz w:val="20"/>
          <w:szCs w:val="20"/>
        </w:rPr>
        <w:footnoteRef/>
      </w:r>
      <w:r w:rsidRPr="00525DBB">
        <w:rPr>
          <w:sz w:val="20"/>
          <w:szCs w:val="20"/>
        </w:rPr>
        <w:t xml:space="preserve"> </w:t>
      </w:r>
      <w:r w:rsidRPr="00525DBB">
        <w:rPr>
          <w:sz w:val="20"/>
          <w:szCs w:val="20"/>
          <w:lang w:val="es-ES_tradnl"/>
        </w:rPr>
        <w:t xml:space="preserve">Nalebuff, B. </w:t>
      </w:r>
      <w:r w:rsidR="00D54D5B" w:rsidRPr="00525DBB">
        <w:rPr>
          <w:sz w:val="20"/>
          <w:szCs w:val="20"/>
          <w:lang w:val="es-ES_tradnl"/>
        </w:rPr>
        <w:t>y</w:t>
      </w:r>
      <w:r w:rsidRPr="00525DBB">
        <w:rPr>
          <w:sz w:val="20"/>
          <w:szCs w:val="20"/>
          <w:lang w:val="es-ES_tradnl"/>
        </w:rPr>
        <w:t xml:space="preserve"> Brandenburger, A. </w:t>
      </w:r>
      <w:r w:rsidR="00D54D5B" w:rsidRPr="00525DBB">
        <w:rPr>
          <w:sz w:val="20"/>
          <w:szCs w:val="20"/>
          <w:lang w:val="es-ES_tradnl"/>
        </w:rPr>
        <w:t>“</w:t>
      </w:r>
      <w:r w:rsidRPr="00525DBB">
        <w:rPr>
          <w:sz w:val="20"/>
          <w:szCs w:val="20"/>
          <w:lang w:val="es-ES_tradnl"/>
        </w:rPr>
        <w:t>Coo-petencia</w:t>
      </w:r>
      <w:r w:rsidR="00D54D5B" w:rsidRPr="00525DBB">
        <w:rPr>
          <w:sz w:val="20"/>
          <w:szCs w:val="20"/>
          <w:lang w:val="es-ES_tradnl"/>
        </w:rPr>
        <w:t>”</w:t>
      </w:r>
      <w:r w:rsidRPr="00525DBB">
        <w:rPr>
          <w:sz w:val="20"/>
          <w:szCs w:val="20"/>
          <w:lang w:val="es-ES_tradnl"/>
        </w:rPr>
        <w:t xml:space="preserve"> </w:t>
      </w:r>
      <w:r w:rsidR="00D54D5B" w:rsidRPr="00525DBB">
        <w:rPr>
          <w:sz w:val="20"/>
          <w:szCs w:val="20"/>
          <w:lang w:val="es-ES_tradnl"/>
        </w:rPr>
        <w:t>(</w:t>
      </w:r>
      <w:r w:rsidRPr="00525DBB">
        <w:rPr>
          <w:sz w:val="20"/>
          <w:szCs w:val="20"/>
          <w:lang w:val="es-ES_tradnl"/>
        </w:rPr>
        <w:t>2005</w:t>
      </w:r>
      <w:r w:rsidR="00D54D5B" w:rsidRPr="00525DBB">
        <w:rPr>
          <w:sz w:val="20"/>
          <w:szCs w:val="20"/>
          <w:lang w:val="es-ES_tradnl"/>
        </w:rPr>
        <w:t>)</w:t>
      </w:r>
      <w:r w:rsidRPr="00525DBB">
        <w:rPr>
          <w:sz w:val="20"/>
          <w:szCs w:val="20"/>
          <w:lang w:val="es-ES_tradnl"/>
        </w:rPr>
        <w:t>.</w:t>
      </w:r>
    </w:p>
  </w:footnote>
  <w:footnote w:id="7">
    <w:p w14:paraId="0F32F828" w14:textId="15BA7A10" w:rsidR="001E26D8" w:rsidRPr="00525DBB" w:rsidRDefault="001E26D8" w:rsidP="00525DBB">
      <w:pPr>
        <w:pStyle w:val="Textonotapie"/>
        <w:jc w:val="both"/>
        <w:rPr>
          <w:sz w:val="20"/>
          <w:szCs w:val="20"/>
        </w:rPr>
      </w:pPr>
      <w:r w:rsidRPr="00525DBB">
        <w:rPr>
          <w:rStyle w:val="Refdenotaalpie"/>
          <w:sz w:val="20"/>
          <w:szCs w:val="20"/>
        </w:rPr>
        <w:footnoteRef/>
      </w:r>
      <w:r w:rsidRPr="00525DBB">
        <w:rPr>
          <w:sz w:val="20"/>
          <w:szCs w:val="20"/>
        </w:rPr>
        <w:t xml:space="preserve"> Weick, K. “Las Organizaciones Educativas como sistemas débilmente acoplados” (1976).</w:t>
      </w:r>
    </w:p>
  </w:footnote>
  <w:footnote w:id="8">
    <w:p w14:paraId="41330016" w14:textId="76B176B2" w:rsidR="00672E60" w:rsidRPr="00525DBB" w:rsidRDefault="00672E60" w:rsidP="00525DBB">
      <w:pPr>
        <w:pStyle w:val="Textonotapie"/>
        <w:jc w:val="both"/>
        <w:rPr>
          <w:sz w:val="20"/>
          <w:szCs w:val="20"/>
          <w:lang w:val="es-ES_tradnl"/>
        </w:rPr>
      </w:pPr>
      <w:r w:rsidRPr="00525DBB">
        <w:rPr>
          <w:rStyle w:val="Refdenotaalpie"/>
          <w:sz w:val="20"/>
          <w:szCs w:val="20"/>
        </w:rPr>
        <w:footnoteRef/>
      </w:r>
      <w:r w:rsidRPr="00525DBB">
        <w:rPr>
          <w:sz w:val="20"/>
          <w:szCs w:val="20"/>
        </w:rPr>
        <w:t xml:space="preserve"> </w:t>
      </w:r>
      <w:r w:rsidRPr="00525DBB">
        <w:rPr>
          <w:sz w:val="20"/>
          <w:szCs w:val="20"/>
          <w:lang w:val="es-ES_tradnl"/>
        </w:rPr>
        <w:t xml:space="preserve">Hock, D. </w:t>
      </w:r>
      <w:r w:rsidR="00E43C36" w:rsidRPr="00525DBB">
        <w:rPr>
          <w:sz w:val="20"/>
          <w:szCs w:val="20"/>
          <w:lang w:val="es-ES_tradnl"/>
        </w:rPr>
        <w:t>“</w:t>
      </w:r>
      <w:r w:rsidRPr="00525DBB">
        <w:rPr>
          <w:sz w:val="20"/>
          <w:szCs w:val="20"/>
          <w:lang w:val="es-ES_tradnl"/>
        </w:rPr>
        <w:t>El Nacimiento de la Era Caórdica</w:t>
      </w:r>
      <w:r w:rsidR="00E43C36" w:rsidRPr="00525DBB">
        <w:rPr>
          <w:sz w:val="20"/>
          <w:szCs w:val="20"/>
          <w:lang w:val="es-ES_tradnl"/>
        </w:rPr>
        <w:t>” (</w:t>
      </w:r>
      <w:r w:rsidRPr="00525DBB">
        <w:rPr>
          <w:sz w:val="20"/>
          <w:szCs w:val="20"/>
          <w:lang w:val="es-ES_tradnl"/>
        </w:rPr>
        <w:t>2001</w:t>
      </w:r>
      <w:r w:rsidR="00E43C36" w:rsidRPr="00525DBB">
        <w:rPr>
          <w:sz w:val="20"/>
          <w:szCs w:val="20"/>
          <w:lang w:val="es-ES_tradnl"/>
        </w:rPr>
        <w:t>)</w:t>
      </w:r>
      <w:r w:rsidRPr="00525DBB">
        <w:rPr>
          <w:sz w:val="20"/>
          <w:szCs w:val="20"/>
          <w:lang w:val="es-ES_tradnl"/>
        </w:rPr>
        <w:t>.</w:t>
      </w:r>
    </w:p>
  </w:footnote>
  <w:footnote w:id="9">
    <w:p w14:paraId="332E2ACA" w14:textId="2C4A2388" w:rsidR="00B952DC" w:rsidRPr="00525DBB" w:rsidRDefault="00B952DC" w:rsidP="00525DBB">
      <w:pPr>
        <w:pStyle w:val="Textonotapie"/>
        <w:jc w:val="both"/>
        <w:rPr>
          <w:sz w:val="20"/>
          <w:szCs w:val="20"/>
          <w:lang w:val="es-AR"/>
        </w:rPr>
      </w:pPr>
      <w:r w:rsidRPr="00525DBB">
        <w:rPr>
          <w:rStyle w:val="Refdenotaalpie"/>
          <w:sz w:val="20"/>
          <w:szCs w:val="20"/>
        </w:rPr>
        <w:footnoteRef/>
      </w:r>
      <w:r w:rsidRPr="00525DBB">
        <w:rPr>
          <w:sz w:val="20"/>
          <w:szCs w:val="20"/>
        </w:rPr>
        <w:t xml:space="preserve"> </w:t>
      </w:r>
      <w:r w:rsidRPr="00525DBB">
        <w:rPr>
          <w:sz w:val="20"/>
          <w:szCs w:val="20"/>
          <w:lang w:val="es-AR"/>
        </w:rPr>
        <w:t>Bauman, Z. “Modernidad Líquida” (1999).</w:t>
      </w:r>
    </w:p>
  </w:footnote>
  <w:footnote w:id="10">
    <w:p w14:paraId="03D78DFC" w14:textId="0276348C" w:rsidR="00B952DC" w:rsidRPr="00525DBB" w:rsidRDefault="00B952DC" w:rsidP="00525DBB">
      <w:pPr>
        <w:pStyle w:val="Textonotapie"/>
        <w:jc w:val="both"/>
        <w:rPr>
          <w:sz w:val="20"/>
          <w:szCs w:val="20"/>
          <w:lang w:val="es-AR"/>
        </w:rPr>
      </w:pPr>
      <w:r w:rsidRPr="00525DBB">
        <w:rPr>
          <w:rStyle w:val="Refdenotaalpie"/>
          <w:sz w:val="20"/>
          <w:szCs w:val="20"/>
        </w:rPr>
        <w:footnoteRef/>
      </w:r>
      <w:r w:rsidRPr="00525DBB">
        <w:rPr>
          <w:sz w:val="20"/>
          <w:szCs w:val="20"/>
        </w:rPr>
        <w:t xml:space="preserve"> </w:t>
      </w:r>
      <w:r w:rsidRPr="00525DBB">
        <w:rPr>
          <w:sz w:val="20"/>
          <w:szCs w:val="20"/>
          <w:lang w:val="es-AR"/>
        </w:rPr>
        <w:t>Castells, M. “La Sociedad Red” (2006).</w:t>
      </w:r>
    </w:p>
  </w:footnote>
  <w:footnote w:id="11">
    <w:p w14:paraId="5FEC33F5" w14:textId="4D1AAF55" w:rsidR="0077537D" w:rsidRPr="00525DBB" w:rsidRDefault="0077537D" w:rsidP="00525DBB">
      <w:pPr>
        <w:pStyle w:val="Textonotapie"/>
        <w:jc w:val="both"/>
        <w:rPr>
          <w:sz w:val="20"/>
          <w:szCs w:val="20"/>
          <w:lang w:val="en-US"/>
        </w:rPr>
      </w:pPr>
      <w:r w:rsidRPr="00525DBB">
        <w:rPr>
          <w:rStyle w:val="Refdenotaalpie"/>
          <w:sz w:val="20"/>
          <w:szCs w:val="20"/>
        </w:rPr>
        <w:footnoteRef/>
      </w:r>
      <w:r w:rsidRPr="00525DBB">
        <w:rPr>
          <w:sz w:val="20"/>
          <w:szCs w:val="20"/>
          <w:lang w:val="en-US"/>
        </w:rPr>
        <w:t xml:space="preserve"> Bergquist, W. “The Postmodern Organization: Mastering the Art of Irreversible Change”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1DA6"/>
    <w:multiLevelType w:val="hybridMultilevel"/>
    <w:tmpl w:val="15D62E52"/>
    <w:lvl w:ilvl="0" w:tplc="CD72338E">
      <w:start w:val="5"/>
      <w:numFmt w:val="bullet"/>
      <w:lvlText w:val="-"/>
      <w:lvlJc w:val="left"/>
      <w:pPr>
        <w:ind w:left="720" w:hanging="360"/>
      </w:pPr>
      <w:rPr>
        <w:rFonts w:ascii="Times New Roman" w:eastAsiaTheme="minorEastAsia"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AE158DB"/>
    <w:multiLevelType w:val="hybridMultilevel"/>
    <w:tmpl w:val="6C86AC96"/>
    <w:lvl w:ilvl="0" w:tplc="9632A250">
      <w:start w:val="1"/>
      <w:numFmt w:val="upperLetter"/>
      <w:lvlText w:val="%1)"/>
      <w:lvlJc w:val="left"/>
      <w:pPr>
        <w:ind w:left="720" w:hanging="360"/>
      </w:pPr>
      <w:rPr>
        <w:rFonts w:hint="default"/>
        <w:b/>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FF872F8"/>
    <w:multiLevelType w:val="hybridMultilevel"/>
    <w:tmpl w:val="3E4C4E24"/>
    <w:lvl w:ilvl="0" w:tplc="2C0A000F">
      <w:start w:val="4"/>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CC770E3"/>
    <w:multiLevelType w:val="hybridMultilevel"/>
    <w:tmpl w:val="2896492C"/>
    <w:lvl w:ilvl="0" w:tplc="AE0EC62C">
      <w:start w:val="1"/>
      <w:numFmt w:val="decimal"/>
      <w:lvlText w:val="%1."/>
      <w:lvlJc w:val="left"/>
      <w:pPr>
        <w:ind w:left="720" w:hanging="360"/>
      </w:pPr>
      <w:rPr>
        <w:rFonts w:ascii="Calibri" w:hAnsi="Calibri" w:cs="Times New Roman" w:hint="default"/>
        <w:b/>
        <w:i w:val="0"/>
        <w:sz w:val="22"/>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CC0079D"/>
    <w:multiLevelType w:val="hybridMultilevel"/>
    <w:tmpl w:val="64E04F86"/>
    <w:lvl w:ilvl="0" w:tplc="C02E1CA0">
      <w:numFmt w:val="bullet"/>
      <w:lvlText w:val="-"/>
      <w:lvlJc w:val="left"/>
      <w:pPr>
        <w:ind w:left="720" w:hanging="360"/>
      </w:pPr>
      <w:rPr>
        <w:rFonts w:ascii="Calibri" w:eastAsiaTheme="minorEastAsia"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3E33A00"/>
    <w:multiLevelType w:val="hybridMultilevel"/>
    <w:tmpl w:val="C10A1DF8"/>
    <w:lvl w:ilvl="0" w:tplc="6ADC1516">
      <w:start w:val="1"/>
      <w:numFmt w:val="decimal"/>
      <w:lvlText w:val="%1."/>
      <w:lvlJc w:val="left"/>
      <w:pPr>
        <w:ind w:left="720" w:hanging="360"/>
      </w:pPr>
      <w:rPr>
        <w:rFonts w:ascii="Calibri" w:hAnsi="Calibri" w:hint="default"/>
        <w:b/>
        <w:i w:val="0"/>
        <w:sz w:val="16"/>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706231D"/>
    <w:multiLevelType w:val="hybridMultilevel"/>
    <w:tmpl w:val="3F98116A"/>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2E63528"/>
    <w:multiLevelType w:val="multilevel"/>
    <w:tmpl w:val="EB5A7D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38"/>
    <w:rsid w:val="00003777"/>
    <w:rsid w:val="00013D3D"/>
    <w:rsid w:val="00014B17"/>
    <w:rsid w:val="0003431D"/>
    <w:rsid w:val="000506A6"/>
    <w:rsid w:val="00081AD0"/>
    <w:rsid w:val="00090A47"/>
    <w:rsid w:val="00090BFA"/>
    <w:rsid w:val="000A1028"/>
    <w:rsid w:val="000A65A5"/>
    <w:rsid w:val="000D005D"/>
    <w:rsid w:val="000D017D"/>
    <w:rsid w:val="0016562C"/>
    <w:rsid w:val="00173676"/>
    <w:rsid w:val="001A4DB3"/>
    <w:rsid w:val="001C0CBC"/>
    <w:rsid w:val="001C1093"/>
    <w:rsid w:val="001C7579"/>
    <w:rsid w:val="001D2E19"/>
    <w:rsid w:val="001D597C"/>
    <w:rsid w:val="001E26D8"/>
    <w:rsid w:val="001E2D5D"/>
    <w:rsid w:val="0021157C"/>
    <w:rsid w:val="00217442"/>
    <w:rsid w:val="00224C74"/>
    <w:rsid w:val="00264CE1"/>
    <w:rsid w:val="00264ED8"/>
    <w:rsid w:val="002679BB"/>
    <w:rsid w:val="00272C50"/>
    <w:rsid w:val="002861EB"/>
    <w:rsid w:val="00290506"/>
    <w:rsid w:val="002933CA"/>
    <w:rsid w:val="00293A97"/>
    <w:rsid w:val="002A7EFC"/>
    <w:rsid w:val="002C6432"/>
    <w:rsid w:val="002D162F"/>
    <w:rsid w:val="002F09A3"/>
    <w:rsid w:val="002F3C70"/>
    <w:rsid w:val="00300650"/>
    <w:rsid w:val="003063E2"/>
    <w:rsid w:val="0030713F"/>
    <w:rsid w:val="00310D21"/>
    <w:rsid w:val="003110CD"/>
    <w:rsid w:val="0031559D"/>
    <w:rsid w:val="00327FE5"/>
    <w:rsid w:val="00332699"/>
    <w:rsid w:val="00353B82"/>
    <w:rsid w:val="003570CA"/>
    <w:rsid w:val="00375CDA"/>
    <w:rsid w:val="00375FC1"/>
    <w:rsid w:val="00376138"/>
    <w:rsid w:val="00376A1E"/>
    <w:rsid w:val="00385560"/>
    <w:rsid w:val="0038725E"/>
    <w:rsid w:val="00391738"/>
    <w:rsid w:val="0039469B"/>
    <w:rsid w:val="003C0AB3"/>
    <w:rsid w:val="003D275D"/>
    <w:rsid w:val="003D690F"/>
    <w:rsid w:val="003F7FC6"/>
    <w:rsid w:val="00404BC3"/>
    <w:rsid w:val="004079F3"/>
    <w:rsid w:val="00441161"/>
    <w:rsid w:val="00444C57"/>
    <w:rsid w:val="00456569"/>
    <w:rsid w:val="00471C97"/>
    <w:rsid w:val="00475864"/>
    <w:rsid w:val="004A1A14"/>
    <w:rsid w:val="004A3606"/>
    <w:rsid w:val="004C6775"/>
    <w:rsid w:val="004F5E13"/>
    <w:rsid w:val="005050C9"/>
    <w:rsid w:val="00506550"/>
    <w:rsid w:val="00513E64"/>
    <w:rsid w:val="0052216F"/>
    <w:rsid w:val="00525DBB"/>
    <w:rsid w:val="00532E95"/>
    <w:rsid w:val="00546C24"/>
    <w:rsid w:val="00557EE1"/>
    <w:rsid w:val="00587DD5"/>
    <w:rsid w:val="005969BC"/>
    <w:rsid w:val="005C0B0B"/>
    <w:rsid w:val="005F2DFF"/>
    <w:rsid w:val="00603220"/>
    <w:rsid w:val="00623447"/>
    <w:rsid w:val="00630403"/>
    <w:rsid w:val="00631288"/>
    <w:rsid w:val="00642B61"/>
    <w:rsid w:val="0065164C"/>
    <w:rsid w:val="00653C08"/>
    <w:rsid w:val="00666A6F"/>
    <w:rsid w:val="00672E60"/>
    <w:rsid w:val="00673512"/>
    <w:rsid w:val="00675E2E"/>
    <w:rsid w:val="006823E3"/>
    <w:rsid w:val="00685D3A"/>
    <w:rsid w:val="00692867"/>
    <w:rsid w:val="006A01EF"/>
    <w:rsid w:val="006A13D3"/>
    <w:rsid w:val="006A77BC"/>
    <w:rsid w:val="006B26E3"/>
    <w:rsid w:val="006B5C89"/>
    <w:rsid w:val="006B7F24"/>
    <w:rsid w:val="006F2771"/>
    <w:rsid w:val="007127A9"/>
    <w:rsid w:val="0073288D"/>
    <w:rsid w:val="00746011"/>
    <w:rsid w:val="0075153B"/>
    <w:rsid w:val="00763207"/>
    <w:rsid w:val="0077537D"/>
    <w:rsid w:val="007976DC"/>
    <w:rsid w:val="007A69EB"/>
    <w:rsid w:val="007D43AE"/>
    <w:rsid w:val="007D5850"/>
    <w:rsid w:val="007D5F5D"/>
    <w:rsid w:val="007E3BAC"/>
    <w:rsid w:val="007F4FAD"/>
    <w:rsid w:val="007F6F18"/>
    <w:rsid w:val="00814792"/>
    <w:rsid w:val="00820B55"/>
    <w:rsid w:val="00831CE8"/>
    <w:rsid w:val="00840287"/>
    <w:rsid w:val="0084428B"/>
    <w:rsid w:val="00851A40"/>
    <w:rsid w:val="00862BFC"/>
    <w:rsid w:val="00863235"/>
    <w:rsid w:val="00870F46"/>
    <w:rsid w:val="00872F4E"/>
    <w:rsid w:val="008A3C92"/>
    <w:rsid w:val="008A4751"/>
    <w:rsid w:val="008C0681"/>
    <w:rsid w:val="008C0B80"/>
    <w:rsid w:val="008C2161"/>
    <w:rsid w:val="008C4AEC"/>
    <w:rsid w:val="008D0A15"/>
    <w:rsid w:val="008E6FB9"/>
    <w:rsid w:val="008F170C"/>
    <w:rsid w:val="00902083"/>
    <w:rsid w:val="00943F51"/>
    <w:rsid w:val="009502F4"/>
    <w:rsid w:val="0097210A"/>
    <w:rsid w:val="00995F37"/>
    <w:rsid w:val="009D02D7"/>
    <w:rsid w:val="009D16FF"/>
    <w:rsid w:val="009E32B8"/>
    <w:rsid w:val="009F2969"/>
    <w:rsid w:val="009F2CE8"/>
    <w:rsid w:val="009F6D57"/>
    <w:rsid w:val="00A039DB"/>
    <w:rsid w:val="00A05C9E"/>
    <w:rsid w:val="00A06C70"/>
    <w:rsid w:val="00A0718B"/>
    <w:rsid w:val="00A11724"/>
    <w:rsid w:val="00A14530"/>
    <w:rsid w:val="00A21721"/>
    <w:rsid w:val="00A271E0"/>
    <w:rsid w:val="00A45B48"/>
    <w:rsid w:val="00A45F34"/>
    <w:rsid w:val="00A5146A"/>
    <w:rsid w:val="00A6133B"/>
    <w:rsid w:val="00A84B9E"/>
    <w:rsid w:val="00A914B7"/>
    <w:rsid w:val="00AD4F86"/>
    <w:rsid w:val="00AD7FDB"/>
    <w:rsid w:val="00AF02D7"/>
    <w:rsid w:val="00AF3B1D"/>
    <w:rsid w:val="00AF5A56"/>
    <w:rsid w:val="00B14CD0"/>
    <w:rsid w:val="00B331AF"/>
    <w:rsid w:val="00B424D1"/>
    <w:rsid w:val="00B46E6B"/>
    <w:rsid w:val="00B54E03"/>
    <w:rsid w:val="00B72609"/>
    <w:rsid w:val="00B84C7F"/>
    <w:rsid w:val="00B86DE1"/>
    <w:rsid w:val="00B952DC"/>
    <w:rsid w:val="00BB1132"/>
    <w:rsid w:val="00BC3DF5"/>
    <w:rsid w:val="00BF5E73"/>
    <w:rsid w:val="00BF70ED"/>
    <w:rsid w:val="00C02E39"/>
    <w:rsid w:val="00C2780D"/>
    <w:rsid w:val="00C32516"/>
    <w:rsid w:val="00C34DBB"/>
    <w:rsid w:val="00C554BD"/>
    <w:rsid w:val="00C74579"/>
    <w:rsid w:val="00C766F7"/>
    <w:rsid w:val="00C86CEF"/>
    <w:rsid w:val="00D150AB"/>
    <w:rsid w:val="00D1743D"/>
    <w:rsid w:val="00D36593"/>
    <w:rsid w:val="00D53628"/>
    <w:rsid w:val="00D54D5B"/>
    <w:rsid w:val="00D81866"/>
    <w:rsid w:val="00D82C27"/>
    <w:rsid w:val="00D845C3"/>
    <w:rsid w:val="00D906A2"/>
    <w:rsid w:val="00D91622"/>
    <w:rsid w:val="00D9490F"/>
    <w:rsid w:val="00DA5B08"/>
    <w:rsid w:val="00DD0AB7"/>
    <w:rsid w:val="00DD34F6"/>
    <w:rsid w:val="00DE1D90"/>
    <w:rsid w:val="00DF1C84"/>
    <w:rsid w:val="00DF2A2A"/>
    <w:rsid w:val="00E31B35"/>
    <w:rsid w:val="00E4177B"/>
    <w:rsid w:val="00E43C36"/>
    <w:rsid w:val="00E6780E"/>
    <w:rsid w:val="00E93898"/>
    <w:rsid w:val="00EA5656"/>
    <w:rsid w:val="00EC341D"/>
    <w:rsid w:val="00EC534C"/>
    <w:rsid w:val="00ED4FEA"/>
    <w:rsid w:val="00EF7ECC"/>
    <w:rsid w:val="00F25F71"/>
    <w:rsid w:val="00F33F8C"/>
    <w:rsid w:val="00F36DCC"/>
    <w:rsid w:val="00F374C3"/>
    <w:rsid w:val="00F40133"/>
    <w:rsid w:val="00F4522F"/>
    <w:rsid w:val="00F54175"/>
    <w:rsid w:val="00F55C6A"/>
    <w:rsid w:val="00F72D60"/>
    <w:rsid w:val="00F74C78"/>
    <w:rsid w:val="00FB10C1"/>
    <w:rsid w:val="00FB3AED"/>
    <w:rsid w:val="00FC1414"/>
    <w:rsid w:val="00FC4C4C"/>
    <w:rsid w:val="00FD1764"/>
    <w:rsid w:val="00FD3A42"/>
    <w:rsid w:val="662F1678"/>
    <w:rsid w:val="7EDFF76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3DBC7"/>
  <w15:docId w15:val="{122067AD-5344-45CE-8F7B-673E03DF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3D3D"/>
    <w:pPr>
      <w:ind w:left="720"/>
      <w:contextualSpacing/>
    </w:pPr>
  </w:style>
  <w:style w:type="paragraph" w:styleId="Piedepgina">
    <w:name w:val="footer"/>
    <w:basedOn w:val="Normal"/>
    <w:link w:val="PiedepginaCar"/>
    <w:uiPriority w:val="99"/>
    <w:unhideWhenUsed/>
    <w:rsid w:val="00DF2A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2A2A"/>
  </w:style>
  <w:style w:type="character" w:styleId="Nmerodepgina">
    <w:name w:val="page number"/>
    <w:basedOn w:val="Fuentedeprrafopredeter"/>
    <w:uiPriority w:val="99"/>
    <w:semiHidden/>
    <w:unhideWhenUsed/>
    <w:rsid w:val="00DF2A2A"/>
  </w:style>
  <w:style w:type="paragraph" w:styleId="Textonotapie">
    <w:name w:val="footnote text"/>
    <w:basedOn w:val="Normal"/>
    <w:link w:val="TextonotapieCar"/>
    <w:uiPriority w:val="99"/>
    <w:unhideWhenUsed/>
    <w:rsid w:val="00E6780E"/>
    <w:pPr>
      <w:spacing w:after="0" w:line="240" w:lineRule="auto"/>
    </w:pPr>
    <w:rPr>
      <w:sz w:val="24"/>
      <w:szCs w:val="24"/>
    </w:rPr>
  </w:style>
  <w:style w:type="character" w:customStyle="1" w:styleId="TextonotapieCar">
    <w:name w:val="Texto nota pie Car"/>
    <w:basedOn w:val="Fuentedeprrafopredeter"/>
    <w:link w:val="Textonotapie"/>
    <w:uiPriority w:val="99"/>
    <w:rsid w:val="00E6780E"/>
    <w:rPr>
      <w:sz w:val="24"/>
      <w:szCs w:val="24"/>
    </w:rPr>
  </w:style>
  <w:style w:type="character" w:styleId="Refdenotaalpie">
    <w:name w:val="footnote reference"/>
    <w:basedOn w:val="Fuentedeprrafopredeter"/>
    <w:uiPriority w:val="99"/>
    <w:unhideWhenUsed/>
    <w:rsid w:val="00E6780E"/>
    <w:rPr>
      <w:vertAlign w:val="superscript"/>
    </w:rPr>
  </w:style>
  <w:style w:type="character" w:styleId="Hipervnculo">
    <w:name w:val="Hyperlink"/>
    <w:basedOn w:val="Fuentedeprrafopredeter"/>
    <w:uiPriority w:val="99"/>
    <w:unhideWhenUsed/>
    <w:rsid w:val="00310D21"/>
    <w:rPr>
      <w:color w:val="0563C1" w:themeColor="hyperlink"/>
      <w:u w:val="single"/>
    </w:rPr>
  </w:style>
  <w:style w:type="character" w:styleId="Mencinsinresolver">
    <w:name w:val="Unresolved Mention"/>
    <w:basedOn w:val="Fuentedeprrafopredeter"/>
    <w:uiPriority w:val="99"/>
    <w:semiHidden/>
    <w:unhideWhenUsed/>
    <w:rsid w:val="0031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7043">
      <w:bodyDiv w:val="1"/>
      <w:marLeft w:val="0"/>
      <w:marRight w:val="0"/>
      <w:marTop w:val="0"/>
      <w:marBottom w:val="0"/>
      <w:divBdr>
        <w:top w:val="none" w:sz="0" w:space="0" w:color="auto"/>
        <w:left w:val="none" w:sz="0" w:space="0" w:color="auto"/>
        <w:bottom w:val="none" w:sz="0" w:space="0" w:color="auto"/>
        <w:right w:val="none" w:sz="0" w:space="0" w:color="auto"/>
      </w:divBdr>
    </w:div>
    <w:div w:id="886990475">
      <w:bodyDiv w:val="1"/>
      <w:marLeft w:val="0"/>
      <w:marRight w:val="0"/>
      <w:marTop w:val="0"/>
      <w:marBottom w:val="0"/>
      <w:divBdr>
        <w:top w:val="none" w:sz="0" w:space="0" w:color="auto"/>
        <w:left w:val="none" w:sz="0" w:space="0" w:color="auto"/>
        <w:bottom w:val="none" w:sz="0" w:space="0" w:color="auto"/>
        <w:right w:val="none" w:sz="0" w:space="0" w:color="auto"/>
      </w:divBdr>
    </w:div>
    <w:div w:id="1688942872">
      <w:bodyDiv w:val="1"/>
      <w:marLeft w:val="0"/>
      <w:marRight w:val="0"/>
      <w:marTop w:val="0"/>
      <w:marBottom w:val="0"/>
      <w:divBdr>
        <w:top w:val="none" w:sz="0" w:space="0" w:color="auto"/>
        <w:left w:val="none" w:sz="0" w:space="0" w:color="auto"/>
        <w:bottom w:val="none" w:sz="0" w:space="0" w:color="auto"/>
        <w:right w:val="none" w:sz="0" w:space="0" w:color="auto"/>
      </w:divBdr>
    </w:div>
    <w:div w:id="18104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sch@pccp.com.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asrago9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cedespropatt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van.fce.uba@gmail.com" TargetMode="External"/><Relationship Id="rId4" Type="http://schemas.openxmlformats.org/officeDocument/2006/relationships/settings" Target="settings.xml"/><Relationship Id="rId9" Type="http://schemas.openxmlformats.org/officeDocument/2006/relationships/hyperlink" Target="mailto:gcuello2006@yahoo.com.ar"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Blo08</b:Tag>
    <b:SourceType>JournalArticle</b:SourceType>
    <b:Guid>{0C61E417-AC9B-49BC-ABCF-5C78AC825B63}</b:Guid>
    <b:Title>Cultivate your ecosystem</b:Title>
    <b:Year>2008</b:Year>
    <b:Author>
      <b:Author>
        <b:NameList>
          <b:Person>
            <b:Last>Bloom</b:Last>
            <b:Middle>N.</b:Middle>
            <b:First>Paul</b:First>
          </b:Person>
          <b:Person>
            <b:Last>Dees</b:Last>
            <b:First>Gregory</b:First>
          </b:Person>
        </b:NameList>
      </b:Author>
    </b:Author>
    <b:JournalName>Stanford Social Innovation review</b:JournalName>
    <b:Pages>47-53</b:Pages>
    <b:RefOrder>1</b:RefOrder>
  </b:Source>
</b:Sources>
</file>

<file path=customXml/itemProps1.xml><?xml version="1.0" encoding="utf-8"?>
<ds:datastoreItem xmlns:ds="http://schemas.openxmlformats.org/officeDocument/2006/customXml" ds:itemID="{4B0A27FB-19B0-413E-AC44-FCB8D096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4197</Words>
  <Characters>23084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Banco de la Nación Argentina</Company>
  <LinksUpToDate>false</LinksUpToDate>
  <CharactersWithSpaces>27227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Propatto,Mercedes</dc:creator>
  <cp:lastModifiedBy>patricia kent</cp:lastModifiedBy>
  <cp:revision>13</cp:revision>
  <dcterms:created xsi:type="dcterms:W3CDTF">2021-04-18T14:27:00Z</dcterms:created>
  <dcterms:modified xsi:type="dcterms:W3CDTF">2021-10-23T13:24:00Z</dcterms:modified>
</cp:coreProperties>
</file>